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2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  <w:outlineLvl w:val="2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ПАСПОРТ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882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программы Белоярского района 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882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«Развитие физической культуры, спорта и молодежной политики»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882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864"/>
        <w:numPr>
          <w:ilvl w:val="0"/>
          <w:numId w:val="1"/>
        </w:numPr>
        <w:ind w:right="-23"/>
        <w:rPr>
          <w:b/>
          <w:bCs/>
          <w:szCs w:val="24"/>
        </w:rPr>
      </w:pPr>
      <w:r>
        <w:rPr>
          <w:b/>
          <w:bCs/>
          <w:szCs w:val="24"/>
        </w:rPr>
        <w:t xml:space="preserve">Основные положения</w:t>
      </w:r>
      <w:r>
        <w:rPr>
          <w:b/>
          <w:bCs/>
          <w:szCs w:val="24"/>
        </w:rPr>
      </w:r>
      <w:r>
        <w:rPr>
          <w:b/>
          <w:bCs/>
          <w:szCs w:val="24"/>
        </w:rPr>
      </w:r>
    </w:p>
    <w:p>
      <w:pPr>
        <w:pStyle w:val="844"/>
        <w:jc w:val="center"/>
        <w:tabs>
          <w:tab w:val="left" w:pos="396" w:leader="none"/>
        </w:tabs>
        <w:rPr>
          <w:b/>
          <w:bCs/>
          <w:sz w:val="24"/>
          <w:szCs w:val="24"/>
          <w:lang w:eastAsia="en-US"/>
        </w:rPr>
        <w:outlineLvl w:val="1"/>
      </w:pPr>
      <w:r>
        <w:rPr>
          <w:b/>
          <w:bCs/>
          <w:sz w:val="24"/>
          <w:szCs w:val="24"/>
          <w:lang w:eastAsia="en-US"/>
        </w:rPr>
      </w:r>
      <w:r>
        <w:rPr>
          <w:b/>
          <w:bCs/>
          <w:sz w:val="24"/>
          <w:szCs w:val="24"/>
          <w:lang w:eastAsia="en-US"/>
        </w:rPr>
      </w:r>
      <w:r>
        <w:rPr>
          <w:b/>
          <w:bCs/>
          <w:sz w:val="24"/>
          <w:szCs w:val="24"/>
          <w:lang w:eastAsia="en-US"/>
        </w:rPr>
      </w:r>
    </w:p>
    <w:tbl>
      <w:tblPr>
        <w:tblW w:w="15310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954"/>
        <w:gridCol w:w="93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W w:w="5954" w:type="dxa"/>
            <w:vAlign w:val="top"/>
            <w:textDirection w:val="lrTb"/>
            <w:noWrap/>
          </w:tcPr>
          <w:p>
            <w:pPr>
              <w:pStyle w:val="844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Куратор муниципальной программы </w:t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9356" w:type="dxa"/>
            <w:vAlign w:val="top"/>
            <w:textDirection w:val="lrTb"/>
            <w:noWrap/>
          </w:tcPr>
          <w:p>
            <w:pPr>
              <w:pStyle w:val="84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Заместитель главы Белоярского района по социальным вопросам</w:t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W w:w="5954" w:type="dxa"/>
            <w:vAlign w:val="top"/>
            <w:textDirection w:val="lrTb"/>
            <w:noWrap/>
          </w:tcPr>
          <w:p>
            <w:pPr>
              <w:pStyle w:val="844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Ответственный исполнитель муниципальной программы </w:t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9356" w:type="dxa"/>
            <w:vAlign w:val="top"/>
            <w:textDirection w:val="lrTb"/>
            <w:noWrap w:val="false"/>
          </w:tcPr>
          <w:p>
            <w:pPr>
              <w:pStyle w:val="84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Комитет по делам молодежи, физической культуре и спорту администрации Белоярского района (далее - КДМ,ФКиС)</w:t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W w:w="5954" w:type="dxa"/>
            <w:vAlign w:val="top"/>
            <w:textDirection w:val="lrTb"/>
            <w:noWrap/>
          </w:tcPr>
          <w:p>
            <w:pPr>
              <w:pStyle w:val="844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Период реализации муниципальной программы </w:t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9356" w:type="dxa"/>
            <w:vAlign w:val="top"/>
            <w:textDirection w:val="lrTb"/>
            <w:noWrap/>
          </w:tcPr>
          <w:p>
            <w:pPr>
              <w:pStyle w:val="84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2025-2030 годы</w:t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7"/>
        </w:trPr>
        <w:tc>
          <w:tcPr>
            <w:tcW w:w="5954" w:type="dxa"/>
            <w:vAlign w:val="top"/>
            <w:textDirection w:val="lrTb"/>
            <w:noWrap/>
          </w:tcPr>
          <w:p>
            <w:pPr>
              <w:pStyle w:val="844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Цель муниципальной программы</w:t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9356" w:type="dxa"/>
            <w:vAlign w:val="top"/>
            <w:textDirection w:val="lrTb"/>
            <w:noWrap w:val="false"/>
          </w:tcPr>
          <w:p>
            <w:pPr>
              <w:pStyle w:val="84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Создание условий для развития физической культуры, массового спорта и молодежной политики на территории Белоярского района</w:t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471"/>
        </w:trPr>
        <w:tc>
          <w:tcPr>
            <w:tcW w:w="5954" w:type="dxa"/>
            <w:vAlign w:val="top"/>
            <w:textDirection w:val="lrTb"/>
            <w:noWrap/>
          </w:tcPr>
          <w:p>
            <w:pPr>
              <w:pStyle w:val="844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Направления (подпрограммы) муниципальной программы </w:t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9356" w:type="dxa"/>
            <w:vAlign w:val="top"/>
            <w:textDirection w:val="lrTb"/>
            <w:noWrap w:val="false"/>
          </w:tcPr>
          <w:p>
            <w:pPr>
              <w:pStyle w:val="844"/>
              <w:jc w:val="both"/>
              <w:rPr>
                <w:rFonts w:eastAsia="SimSun"/>
                <w:color w:val="000000"/>
                <w:sz w:val="22"/>
                <w:szCs w:val="22"/>
                <w:lang w:eastAsia="zh-CN" w:bidi="ar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zh-CN" w:bidi="ar"/>
              </w:rPr>
              <w:t xml:space="preserve">1. «Развитие физической культуры и массового спорта».</w:t>
            </w:r>
            <w:r>
              <w:rPr>
                <w:rFonts w:eastAsia="SimSun"/>
                <w:color w:val="000000"/>
                <w:sz w:val="22"/>
                <w:szCs w:val="22"/>
                <w:lang w:eastAsia="zh-CN" w:bidi="ar"/>
              </w:rPr>
            </w:r>
            <w:r>
              <w:rPr>
                <w:rFonts w:eastAsia="SimSun"/>
                <w:color w:val="000000"/>
                <w:sz w:val="22"/>
                <w:szCs w:val="22"/>
                <w:lang w:eastAsia="zh-CN" w:bidi="ar"/>
              </w:rPr>
            </w:r>
          </w:p>
          <w:p>
            <w:pPr>
              <w:pStyle w:val="844"/>
              <w:jc w:val="both"/>
              <w:rPr>
                <w:rFonts w:eastAsia="SimSun"/>
                <w:color w:val="000000"/>
                <w:sz w:val="22"/>
                <w:szCs w:val="22"/>
                <w:lang w:eastAsia="zh-CN" w:bidi="ar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zh-CN" w:bidi="ar"/>
              </w:rPr>
              <w:t xml:space="preserve">2. «Организация и осуществление мероприятий по работе с детьми и молодежью».</w:t>
            </w:r>
            <w:r>
              <w:rPr>
                <w:rFonts w:eastAsia="SimSun"/>
                <w:color w:val="000000"/>
                <w:sz w:val="22"/>
                <w:szCs w:val="22"/>
                <w:lang w:eastAsia="zh-CN" w:bidi="ar"/>
              </w:rPr>
            </w:r>
            <w:r>
              <w:rPr>
                <w:rFonts w:eastAsia="SimSun"/>
                <w:color w:val="000000"/>
                <w:sz w:val="22"/>
                <w:szCs w:val="22"/>
                <w:lang w:eastAsia="zh-CN" w:bidi="ar"/>
              </w:rPr>
            </w:r>
          </w:p>
          <w:p>
            <w:pPr>
              <w:pStyle w:val="844"/>
              <w:jc w:val="both"/>
              <w:rPr>
                <w:rFonts w:eastAsia="SimSun"/>
                <w:color w:val="000000"/>
                <w:sz w:val="22"/>
                <w:szCs w:val="22"/>
                <w:lang w:eastAsia="zh-CN" w:bidi="ar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zh-CN" w:bidi="ar"/>
              </w:rPr>
              <w:t xml:space="preserve">3. «Организация отдыха и оздоровления детей».</w:t>
            </w:r>
            <w:r>
              <w:rPr>
                <w:rFonts w:eastAsia="SimSun"/>
                <w:color w:val="000000"/>
                <w:sz w:val="22"/>
                <w:szCs w:val="22"/>
                <w:lang w:eastAsia="zh-CN" w:bidi="ar"/>
              </w:rPr>
            </w:r>
            <w:r>
              <w:rPr>
                <w:rFonts w:eastAsia="SimSun"/>
                <w:color w:val="000000"/>
                <w:sz w:val="22"/>
                <w:szCs w:val="22"/>
                <w:lang w:eastAsia="zh-CN" w:bidi="ar"/>
              </w:rPr>
            </w:r>
          </w:p>
          <w:p>
            <w:pPr>
              <w:pStyle w:val="844"/>
              <w:jc w:val="both"/>
              <w:rPr>
                <w:rFonts w:eastAsia="SimSun"/>
                <w:color w:val="000000"/>
                <w:sz w:val="22"/>
                <w:szCs w:val="22"/>
                <w:lang w:eastAsia="zh-CN" w:bidi="ar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zh-CN" w:bidi="ar"/>
              </w:rPr>
              <w:t xml:space="preserve">4. «Повышение безопасности, комфортности и доступности объектов в подведомственных учреждениях».</w:t>
            </w:r>
            <w:r>
              <w:rPr>
                <w:rFonts w:eastAsia="SimSun"/>
                <w:color w:val="000000"/>
                <w:sz w:val="22"/>
                <w:szCs w:val="22"/>
                <w:lang w:eastAsia="zh-CN" w:bidi="ar"/>
              </w:rPr>
            </w:r>
            <w:r>
              <w:rPr>
                <w:rFonts w:eastAsia="SimSun"/>
                <w:color w:val="000000"/>
                <w:sz w:val="22"/>
                <w:szCs w:val="22"/>
                <w:lang w:eastAsia="zh-CN" w:bidi="ar"/>
              </w:rPr>
            </w:r>
          </w:p>
          <w:p>
            <w:pPr>
              <w:pStyle w:val="84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zh-CN" w:bidi="ar"/>
              </w:rPr>
              <w:t xml:space="preserve">5. «Создание условий для реализации мероприятий муниципальной программы».</w:t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W w:w="5954" w:type="dxa"/>
            <w:vAlign w:val="top"/>
            <w:textDirection w:val="lrTb"/>
            <w:noWrap/>
          </w:tcPr>
          <w:p>
            <w:pPr>
              <w:pStyle w:val="844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  <w:lang w:eastAsia="en-US"/>
              </w:rPr>
              <w:t xml:space="preserve">Объемы финансового обеспечения за весь период реализации</w:t>
            </w:r>
            <w:r>
              <w:rPr>
                <w:sz w:val="22"/>
                <w:szCs w:val="22"/>
                <w:highlight w:val="none"/>
                <w:lang w:eastAsia="en-US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9356" w:type="dxa"/>
            <w:vAlign w:val="center"/>
            <w:textDirection w:val="lrTb"/>
            <w:noWrap/>
          </w:tcPr>
          <w:p>
            <w:pPr>
              <w:pStyle w:val="844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  <w:lang w:val="en-US" w:eastAsia="en-US"/>
              </w:rPr>
              <w:t xml:space="preserve">1 </w:t>
            </w:r>
            <w:r>
              <w:rPr>
                <w:sz w:val="22"/>
                <w:szCs w:val="22"/>
                <w:highlight w:val="none"/>
                <w:lang w:val="en-US" w:eastAsia="en-US"/>
              </w:rPr>
              <w:t xml:space="preserve">8</w:t>
            </w:r>
            <w:r>
              <w:rPr>
                <w:sz w:val="22"/>
                <w:szCs w:val="22"/>
                <w:highlight w:val="none"/>
                <w:lang w:val="en-US" w:eastAsia="en-US"/>
              </w:rPr>
              <w:t xml:space="preserve">3</w:t>
            </w:r>
            <w:r>
              <w:rPr>
                <w:sz w:val="22"/>
                <w:szCs w:val="22"/>
                <w:highlight w:val="none"/>
                <w:lang w:val="en-US" w:eastAsia="en-US"/>
              </w:rPr>
              <w:t xml:space="preserve">7</w:t>
            </w:r>
            <w:r>
              <w:rPr>
                <w:sz w:val="22"/>
                <w:szCs w:val="22"/>
                <w:highlight w:val="none"/>
                <w:lang w:val="en-US" w:eastAsia="en-US"/>
              </w:rPr>
              <w:t xml:space="preserve"> </w:t>
            </w:r>
            <w:r>
              <w:rPr>
                <w:sz w:val="22"/>
                <w:szCs w:val="22"/>
                <w:highlight w:val="none"/>
                <w:lang w:val="en-US" w:eastAsia="en-US"/>
              </w:rPr>
              <w:t xml:space="preserve">9</w:t>
            </w:r>
            <w:r>
              <w:rPr>
                <w:sz w:val="22"/>
                <w:szCs w:val="22"/>
                <w:highlight w:val="none"/>
                <w:lang w:val="en-US" w:eastAsia="en-US"/>
              </w:rPr>
              <w:t xml:space="preserve">8</w:t>
            </w:r>
            <w:r>
              <w:rPr>
                <w:sz w:val="22"/>
                <w:szCs w:val="22"/>
                <w:highlight w:val="none"/>
                <w:lang w:val="en-US" w:eastAsia="en-US"/>
              </w:rPr>
              <w:t xml:space="preserve">6</w:t>
            </w:r>
            <w:r>
              <w:rPr>
                <w:sz w:val="22"/>
                <w:szCs w:val="22"/>
                <w:highlight w:val="none"/>
                <w:lang w:eastAsia="en-US"/>
              </w:rPr>
              <w:t xml:space="preserve">,6 </w:t>
            </w:r>
            <w:r>
              <w:rPr>
                <w:sz w:val="22"/>
                <w:szCs w:val="22"/>
                <w:highlight w:val="none"/>
                <w:lang w:eastAsia="en-US"/>
              </w:rPr>
              <w:t xml:space="preserve">тысяч рублей</w:t>
            </w:r>
            <w:r>
              <w:rPr>
                <w:sz w:val="22"/>
                <w:szCs w:val="22"/>
                <w:highlight w:val="none"/>
                <w:lang w:eastAsia="en-US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20"/>
        </w:trPr>
        <w:tc>
          <w:tcPr>
            <w:tcW w:w="5954" w:type="dxa"/>
            <w:vAlign w:val="top"/>
            <w:textDirection w:val="lrTb"/>
            <w:noWrap w:val="false"/>
          </w:tcPr>
          <w:p>
            <w:pPr>
              <w:pStyle w:val="844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Связь с национальными целями развития Российской Федерации/ государственными программами Ханты-Мансийского автономного округа - Югры </w:t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9356" w:type="dxa"/>
            <w:vAlign w:val="top"/>
            <w:textDirection w:val="lrTb"/>
            <w:noWrap w:val="false"/>
          </w:tcPr>
          <w:p>
            <w:pPr>
              <w:pStyle w:val="844"/>
              <w:jc w:val="both"/>
              <w:rPr>
                <w:rFonts w:eastAsia="SimSun"/>
                <w:color w:val="000000"/>
                <w:sz w:val="22"/>
                <w:szCs w:val="22"/>
                <w:lang w:eastAsia="zh-CN" w:bidi="ar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zh-CN" w:bidi="ar"/>
              </w:rPr>
              <w:t xml:space="preserve">1. Сохранение населения, укрепление здоровья и повышен</w:t>
            </w:r>
            <w:r>
              <w:rPr>
                <w:rFonts w:eastAsia="SimSun"/>
                <w:color w:val="000000"/>
                <w:sz w:val="22"/>
                <w:szCs w:val="22"/>
                <w:lang w:eastAsia="zh-CN" w:bidi="ar"/>
              </w:rPr>
              <w:t xml:space="preserve">ие благополучия людей, поддержка семьи.</w:t>
              <w:br/>
              <w:t xml:space="preserve">1.1. показатель «повышение к 2030 году уровня удовлетворенности граждан условиями для занятий физической культуры и спортом».</w:t>
              <w:br/>
              <w:t xml:space="preserve">2. Реализация потенциала каждого человека, развитие его талантов, воспитание патриотичной </w:t>
            </w:r>
            <w:r>
              <w:rPr>
                <w:rFonts w:eastAsia="SimSun"/>
                <w:color w:val="000000"/>
                <w:sz w:val="22"/>
                <w:szCs w:val="22"/>
                <w:lang w:eastAsia="zh-CN" w:bidi="ar"/>
              </w:rPr>
              <w:t xml:space="preserve">и социально ответственной личности.</w:t>
              <w:br/>
              <w:t xml:space="preserve">1.1. показатель «увеличение к 2030 году доли молодых людей, вовлеченных в добровольческую и общественную деятельность, не менее чем до 45 процентов».</w:t>
              <w:br/>
              <w:t xml:space="preserve">3. Государственная программа Ханты-Мансийского автономного округа - Юг</w:t>
            </w:r>
            <w:r>
              <w:rPr>
                <w:rFonts w:eastAsia="SimSun"/>
                <w:color w:val="000000"/>
                <w:sz w:val="22"/>
                <w:szCs w:val="22"/>
                <w:lang w:eastAsia="zh-CN" w:bidi="ar"/>
              </w:rPr>
              <w:t xml:space="preserve">ры «Развитие физической культуры и спорта».</w:t>
              <w:br/>
              <w:t xml:space="preserve">4. Государственная программа Ханты-Мансийского автономного округа - Югры «Поддержка занятости населения».</w:t>
              <w:br/>
              <w:t xml:space="preserve">5. Государственная программа Ханты-Мансийского автономного округа - Югры «Развитие гражданского общества».</w:t>
            </w:r>
            <w:r>
              <w:rPr>
                <w:rFonts w:eastAsia="SimSun"/>
                <w:color w:val="000000"/>
                <w:sz w:val="22"/>
                <w:szCs w:val="22"/>
                <w:lang w:eastAsia="zh-CN" w:bidi="ar"/>
              </w:rPr>
            </w:r>
            <w:r>
              <w:rPr>
                <w:rFonts w:eastAsia="SimSun"/>
                <w:color w:val="000000"/>
                <w:sz w:val="22"/>
                <w:szCs w:val="22"/>
                <w:lang w:eastAsia="zh-CN" w:bidi="ar"/>
              </w:rPr>
            </w:r>
          </w:p>
          <w:p>
            <w:pPr>
              <w:pStyle w:val="84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</w:tr>
    </w:tbl>
    <w:p>
      <w:pPr>
        <w:pStyle w:val="844"/>
        <w:numPr>
          <w:ilvl w:val="0"/>
          <w:numId w:val="1"/>
        </w:numPr>
        <w:ind w:left="0" w:firstLine="0"/>
        <w:jc w:val="center"/>
        <w:pageBreakBefore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Показатели муниципальной программы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tbl>
      <w:tblPr>
        <w:tblW w:w="15735" w:type="dxa"/>
        <w:tblInd w:w="-459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25"/>
        <w:gridCol w:w="2406"/>
        <w:gridCol w:w="1055"/>
        <w:gridCol w:w="907"/>
        <w:gridCol w:w="579"/>
        <w:gridCol w:w="702"/>
        <w:gridCol w:w="703"/>
        <w:gridCol w:w="703"/>
        <w:gridCol w:w="703"/>
        <w:gridCol w:w="702"/>
        <w:gridCol w:w="621"/>
        <w:gridCol w:w="1938"/>
        <w:gridCol w:w="1402"/>
        <w:gridCol w:w="2789"/>
      </w:tblGrid>
      <w:tr>
        <w:tblPrEx/>
        <w:trPr>
          <w:trHeight w:val="40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5" w:type="dxa"/>
            <w:vAlign w:val="center"/>
            <w:vMerge w:val="restart"/>
            <w:textDirection w:val="lrTb"/>
            <w:noWrap w:val="false"/>
          </w:tcPr>
          <w:p>
            <w:pPr>
              <w:pStyle w:val="844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№ п/п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6" w:type="dxa"/>
            <w:vAlign w:val="center"/>
            <w:vMerge w:val="restart"/>
            <w:textDirection w:val="lrTb"/>
            <w:noWrap w:val="false"/>
          </w:tcPr>
          <w:p>
            <w:pPr>
              <w:pStyle w:val="844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Наименование показателя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5" w:type="dxa"/>
            <w:vAlign w:val="center"/>
            <w:vMerge w:val="restart"/>
            <w:textDirection w:val="lrTb"/>
            <w:noWrap w:val="false"/>
          </w:tcPr>
          <w:p>
            <w:pPr>
              <w:pStyle w:val="844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Единица измерения (по ОКЕИ) 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6" w:type="dxa"/>
            <w:vAlign w:val="center"/>
            <w:textDirection w:val="lrTb"/>
            <w:noWrap w:val="false"/>
          </w:tcPr>
          <w:p>
            <w:pPr>
              <w:pStyle w:val="844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Базовое значение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134" w:type="dxa"/>
            <w:vAlign w:val="center"/>
            <w:textDirection w:val="lrTb"/>
            <w:noWrap w:val="false"/>
          </w:tcPr>
          <w:p>
            <w:pPr>
              <w:pStyle w:val="844"/>
              <w:ind w:right="-53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Значение показателя по годам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8" w:type="dxa"/>
            <w:vAlign w:val="center"/>
            <w:textDirection w:val="lrTb"/>
            <w:noWrap w:val="false"/>
          </w:tcPr>
          <w:p>
            <w:pPr>
              <w:pStyle w:val="844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Документ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center"/>
            <w:textDirection w:val="lrTb"/>
            <w:noWrap w:val="false"/>
          </w:tcPr>
          <w:p>
            <w:pPr>
              <w:pStyle w:val="844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Ответственный за достижение показателя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pStyle w:val="844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Связь с показателями национальных целей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5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6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5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44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значение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9" w:type="dxa"/>
            <w:vAlign w:val="center"/>
            <w:textDirection w:val="lrTb"/>
            <w:noWrap w:val="false"/>
          </w:tcPr>
          <w:p>
            <w:pPr>
              <w:pStyle w:val="844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год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2" w:type="dxa"/>
            <w:vAlign w:val="center"/>
            <w:textDirection w:val="lrTb"/>
            <w:noWrap w:val="false"/>
          </w:tcPr>
          <w:p>
            <w:pPr>
              <w:pStyle w:val="844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2025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3" w:type="dxa"/>
            <w:vAlign w:val="center"/>
            <w:textDirection w:val="lrTb"/>
            <w:noWrap w:val="false"/>
          </w:tcPr>
          <w:p>
            <w:pPr>
              <w:pStyle w:val="844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2026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3" w:type="dxa"/>
            <w:vAlign w:val="center"/>
            <w:textDirection w:val="lrTb"/>
            <w:noWrap w:val="false"/>
          </w:tcPr>
          <w:p>
            <w:pPr>
              <w:pStyle w:val="844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2027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3" w:type="dxa"/>
            <w:vAlign w:val="center"/>
            <w:textDirection w:val="lrTb"/>
            <w:noWrap w:val="false"/>
          </w:tcPr>
          <w:p>
            <w:pPr>
              <w:pStyle w:val="844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2028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2" w:type="dxa"/>
            <w:vAlign w:val="center"/>
            <w:textDirection w:val="lrTb"/>
            <w:noWrap w:val="false"/>
          </w:tcPr>
          <w:p>
            <w:pPr>
              <w:pStyle w:val="844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2029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21" w:type="dxa"/>
            <w:vAlign w:val="center"/>
            <w:textDirection w:val="lrTb"/>
            <w:noWrap w:val="false"/>
          </w:tcPr>
          <w:p>
            <w:pPr>
              <w:pStyle w:val="844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2030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8" w:type="dxa"/>
            <w:vAlign w:val="center"/>
            <w:textDirection w:val="lrTb"/>
            <w:noWrap w:val="false"/>
          </w:tcPr>
          <w:p>
            <w:pPr>
              <w:pStyle w:val="8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center"/>
            <w:textDirection w:val="lrTb"/>
            <w:noWrap w:val="false"/>
          </w:tcPr>
          <w:p>
            <w:pPr>
              <w:pStyle w:val="8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pStyle w:val="8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5" w:type="dxa"/>
            <w:vAlign w:val="center"/>
            <w:textDirection w:val="lrTb"/>
            <w:noWrap w:val="false"/>
          </w:tcPr>
          <w:p>
            <w:pPr>
              <w:pStyle w:val="844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406" w:type="dxa"/>
            <w:vAlign w:val="center"/>
            <w:textDirection w:val="lrTb"/>
            <w:noWrap w:val="false"/>
          </w:tcPr>
          <w:p>
            <w:pPr>
              <w:pStyle w:val="844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2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55" w:type="dxa"/>
            <w:vAlign w:val="center"/>
            <w:textDirection w:val="lrTb"/>
            <w:noWrap w:val="false"/>
          </w:tcPr>
          <w:p>
            <w:pPr>
              <w:pStyle w:val="844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3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44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4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9" w:type="dxa"/>
            <w:vAlign w:val="center"/>
            <w:textDirection w:val="lrTb"/>
            <w:noWrap w:val="false"/>
          </w:tcPr>
          <w:p>
            <w:pPr>
              <w:pStyle w:val="844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5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2" w:type="dxa"/>
            <w:vAlign w:val="center"/>
            <w:textDirection w:val="lrTb"/>
            <w:noWrap w:val="false"/>
          </w:tcPr>
          <w:p>
            <w:pPr>
              <w:pStyle w:val="844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6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3" w:type="dxa"/>
            <w:vAlign w:val="center"/>
            <w:textDirection w:val="lrTb"/>
            <w:noWrap w:val="false"/>
          </w:tcPr>
          <w:p>
            <w:pPr>
              <w:pStyle w:val="844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7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3" w:type="dxa"/>
            <w:vAlign w:val="center"/>
            <w:textDirection w:val="lrTb"/>
            <w:noWrap w:val="false"/>
          </w:tcPr>
          <w:p>
            <w:pPr>
              <w:pStyle w:val="844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8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3" w:type="dxa"/>
            <w:vAlign w:val="center"/>
            <w:textDirection w:val="lrTb"/>
            <w:noWrap w:val="false"/>
          </w:tcPr>
          <w:p>
            <w:pPr>
              <w:pStyle w:val="844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9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2" w:type="dxa"/>
            <w:vAlign w:val="center"/>
            <w:textDirection w:val="lrTb"/>
            <w:noWrap w:val="false"/>
          </w:tcPr>
          <w:p>
            <w:pPr>
              <w:pStyle w:val="844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10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21" w:type="dxa"/>
            <w:vAlign w:val="center"/>
            <w:textDirection w:val="lrTb"/>
            <w:noWrap w:val="false"/>
          </w:tcPr>
          <w:p>
            <w:pPr>
              <w:pStyle w:val="844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11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38" w:type="dxa"/>
            <w:vAlign w:val="center"/>
            <w:textDirection w:val="lrTb"/>
            <w:noWrap w:val="false"/>
          </w:tcPr>
          <w:p>
            <w:pPr>
              <w:pStyle w:val="844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12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center"/>
            <w:textDirection w:val="lrTb"/>
            <w:noWrap w:val="false"/>
          </w:tcPr>
          <w:p>
            <w:pPr>
              <w:pStyle w:val="844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13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pStyle w:val="844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14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</w:tr>
      <w:tr>
        <w:tblPrEx/>
        <w:trPr>
          <w:trHeight w:val="300"/>
        </w:trPr>
        <w:tc>
          <w:tcPr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35" w:type="dxa"/>
            <w:vAlign w:val="center"/>
            <w:textDirection w:val="lrTb"/>
            <w:noWrap w:val="false"/>
          </w:tcPr>
          <w:p>
            <w:pPr>
              <w:pStyle w:val="8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Цель «Создание условий для развития физической культуры, массового спорта и молодежной политики на территории Белоярского района»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1214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5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1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406" w:type="dxa"/>
            <w:vAlign w:val="top"/>
            <w:textDirection w:val="lrTb"/>
            <w:noWrap w:val="false"/>
          </w:tcPr>
          <w:p>
            <w:pPr>
              <w:pStyle w:val="844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Доля граждан, систематически занимающихся физической культурой и спортом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55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%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top"/>
            <w:textDirection w:val="lrTb"/>
            <w:noWrap w:val="false"/>
          </w:tcPr>
          <w:p>
            <w:pPr>
              <w:pStyle w:val="844"/>
              <w:ind w:left="-84" w:firstLine="84"/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73,8</w:t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9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2024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2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77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3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77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3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77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3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77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2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77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21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77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38" w:type="dxa"/>
            <w:vAlign w:val="top"/>
            <w:textDirection w:val="lrTb"/>
            <w:noWrap w:val="false"/>
          </w:tcPr>
          <w:p>
            <w:pPr>
              <w:pStyle w:val="844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Постановление Правительства ХМАО - Югры от 10.11.2023 № 564-п «О государственной программе Ханты-Мансийского автономного округа - Югры «Развитие физической культуры и спорта»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КДМ,ФКиС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789" w:type="dxa"/>
            <w:vAlign w:val="top"/>
            <w:textDirection w:val="lrTb"/>
            <w:noWrap w:val="false"/>
          </w:tcPr>
          <w:p>
            <w:pPr>
              <w:pStyle w:val="844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-</w:t>
            </w:r>
            <w:r>
              <w:rPr>
                <w:rFonts w:eastAsia="SimSun"/>
                <w:sz w:val="18"/>
                <w:szCs w:val="18"/>
              </w:rPr>
              <w:t xml:space="preserve"> увеличение ожидаемой продолжительности жизни до 78 лет к 2030 году и до 81 года к 2036 году, в том числе опережающий рост показателей ожидаемой продолжительности здоровой жизни;</w:t>
            </w:r>
            <w:r>
              <w:rPr>
                <w:rFonts w:eastAsia="SimSun"/>
                <w:sz w:val="18"/>
                <w:szCs w:val="18"/>
              </w:rPr>
            </w:r>
            <w:r>
              <w:rPr>
                <w:rFonts w:eastAsia="SimSun"/>
                <w:sz w:val="18"/>
                <w:szCs w:val="18"/>
              </w:rPr>
            </w:r>
          </w:p>
          <w:p>
            <w:pPr>
              <w:pStyle w:val="844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 xml:space="preserve">- снижение к 2030 году</w:t>
            </w:r>
            <w:r>
              <w:rPr>
                <w:rFonts w:eastAsia="SimSun"/>
                <w:sz w:val="18"/>
                <w:szCs w:val="18"/>
              </w:rPr>
              <w:t xml:space="preserve"> суммарной продолжительности временной нетрудоспособности граждан в трудоспособном возрасте на основе формирования здорового образа жизни, создания условий для своевременной профилактики заболеваний и привлечения граждан к систематическим занятиям спортом;</w:t>
            </w:r>
            <w:r>
              <w:rPr>
                <w:rFonts w:eastAsia="SimSun"/>
                <w:sz w:val="18"/>
                <w:szCs w:val="18"/>
              </w:rPr>
            </w:r>
            <w:r>
              <w:rPr>
                <w:rFonts w:eastAsia="SimSun"/>
                <w:sz w:val="18"/>
                <w:szCs w:val="18"/>
              </w:rPr>
            </w:r>
          </w:p>
          <w:p>
            <w:pPr>
              <w:pStyle w:val="844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 xml:space="preserve">- повышение к 2030 году уровня удовлетворенности граждан условиями для занятий физической культурой и спортом.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126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5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2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6" w:type="dxa"/>
            <w:vAlign w:val="top"/>
            <w:textDirection w:val="lrTb"/>
            <w:noWrap w:val="false"/>
          </w:tcPr>
          <w:p>
            <w:pPr>
              <w:pStyle w:val="844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Уровень обеспеченности населения спортивными сооружениями исходя из единовременной пропускной способности объектов спорта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5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%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106,9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9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202</w:t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3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2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10</w:t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7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3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10</w:t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7,3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3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10</w:t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7,5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3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107</w:t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,7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2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10</w:t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8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1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10</w:t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8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8" w:type="dxa"/>
            <w:vAlign w:val="top"/>
            <w:textDirection w:val="lrTb"/>
            <w:noWrap w:val="false"/>
          </w:tcPr>
          <w:p>
            <w:pPr>
              <w:pStyle w:val="844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Постановление Правительства ХМАО - Югры от 10.11.2023 № 564-п «О государственной программе Ханты-Мансийского автономного округа - Югры «Развитие физической культуры и спорта»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КДМ,ФКиС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9" w:type="dxa"/>
            <w:vAlign w:val="top"/>
            <w:textDirection w:val="lrTb"/>
            <w:noWrap w:val="false"/>
          </w:tcPr>
          <w:p>
            <w:pPr>
              <w:pStyle w:val="844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-</w:t>
            </w:r>
            <w:r>
              <w:rPr>
                <w:rFonts w:eastAsia="SimSun"/>
                <w:sz w:val="18"/>
                <w:szCs w:val="18"/>
              </w:rPr>
              <w:t xml:space="preserve"> увеличение ожидаемой продолжительности жизни до 78 лет к 2030 году и до 81 года к 2036 году, в том числе опережающий рост показателей ожидаемой продолжительности здоровой жизни;</w:t>
            </w:r>
            <w:r>
              <w:rPr>
                <w:rFonts w:eastAsia="SimSun"/>
                <w:sz w:val="18"/>
                <w:szCs w:val="18"/>
              </w:rPr>
            </w:r>
            <w:r>
              <w:rPr>
                <w:rFonts w:eastAsia="SimSun"/>
                <w:sz w:val="18"/>
                <w:szCs w:val="18"/>
              </w:rPr>
            </w:r>
          </w:p>
          <w:p>
            <w:pPr>
              <w:pStyle w:val="844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 xml:space="preserve">- снижение к 2030 году</w:t>
            </w:r>
            <w:r>
              <w:rPr>
                <w:rFonts w:eastAsia="SimSun"/>
                <w:sz w:val="18"/>
                <w:szCs w:val="18"/>
              </w:rPr>
              <w:t xml:space="preserve"> суммарной продолжительности временной нетрудоспособности граждан в трудоспособном возрасте на основе формирования здорового образа жизни, создания условий для своевременной профилактики заболеваний и привлечения граждан к систематическим занятиям спортом;</w:t>
            </w:r>
            <w:r>
              <w:rPr>
                <w:rFonts w:eastAsia="SimSun"/>
                <w:sz w:val="18"/>
                <w:szCs w:val="18"/>
              </w:rPr>
            </w:r>
            <w:r>
              <w:rPr>
                <w:rFonts w:eastAsia="SimSun"/>
                <w:sz w:val="18"/>
                <w:szCs w:val="18"/>
              </w:rPr>
            </w:r>
          </w:p>
          <w:p>
            <w:pPr>
              <w:pStyle w:val="844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 xml:space="preserve">- повышение к 2030 году уровня удовлетворенности граждан условиями для занятий физической культурой и спортом.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85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5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3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406" w:type="dxa"/>
            <w:vAlign w:val="top"/>
            <w:textDirection w:val="lrTb"/>
            <w:noWrap w:val="false"/>
          </w:tcPr>
          <w:p>
            <w:pPr>
              <w:pStyle w:val="844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Численность детей, вовлеченных в дополнительные образовательные программы в сфере физической культуры и спорта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55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чел.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870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9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2024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2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870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3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870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3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870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3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870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2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870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21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870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38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-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КДМ,ФКиС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789" w:type="dxa"/>
            <w:vAlign w:val="top"/>
            <w:textDirection w:val="lrTb"/>
            <w:noWrap w:val="false"/>
          </w:tcPr>
          <w:p>
            <w:pPr>
              <w:pStyle w:val="882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обеспечение к 2030 году функционирован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самоопределение и профессиональную ориентацию 100 процентов обучающихся.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blPrEx/>
        <w:trPr>
          <w:trHeight w:val="41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5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4</w:t>
            </w:r>
            <w:r>
              <w:rPr>
                <w:color w:val="000000"/>
                <w:sz w:val="18"/>
                <w:szCs w:val="18"/>
                <w:lang w:val="en-US" w:eastAsia="zh-CN"/>
              </w:rPr>
            </w:r>
            <w:r>
              <w:rPr>
                <w:color w:val="000000"/>
                <w:sz w:val="18"/>
                <w:szCs w:val="18"/>
                <w:lang w:val="en-US" w:eastAsia="zh-CN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406" w:type="dxa"/>
            <w:vAlign w:val="top"/>
            <w:textDirection w:val="lrTb"/>
            <w:noWrap w:val="false"/>
          </w:tcPr>
          <w:p>
            <w:pPr>
              <w:pStyle w:val="84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zh-CN" w:bidi="ar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18"/>
                <w:szCs w:val="18"/>
              </w:rPr>
              <w:t xml:space="preserve">Доля молодых людей, вовлеченных в добровольческую и общественную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18"/>
                <w:szCs w:val="18"/>
              </w:rPr>
              <w:t xml:space="preserve">деятельнос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18"/>
                <w:szCs w:val="18"/>
              </w:rPr>
              <w:t xml:space="preserve">ть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55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%</w:t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0</w:t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9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 w:eastAsia="zh-CN" w:bidi="ar"/>
              </w:rPr>
              <w:t xml:space="preserve">2024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2" w:type="dxa"/>
            <w:vAlign w:val="top"/>
            <w:textDirection w:val="lrTb"/>
            <w:noWrap w:val="false"/>
          </w:tcPr>
          <w:p>
            <w:pPr>
              <w:pStyle w:val="1_1465"/>
              <w:ind w:lef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18"/>
                <w:szCs w:val="18"/>
              </w:rPr>
              <w:t xml:space="preserve">37,7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0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3" w:type="dxa"/>
            <w:vAlign w:val="top"/>
            <w:textDirection w:val="lrTb"/>
            <w:noWrap w:val="false"/>
          </w:tcPr>
          <w:p>
            <w:pPr>
              <w:pStyle w:val="1_1465"/>
              <w:ind w:lef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18"/>
                <w:szCs w:val="18"/>
              </w:rPr>
              <w:t xml:space="preserve">39,3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0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3" w:type="dxa"/>
            <w:vAlign w:val="top"/>
            <w:textDirection w:val="lrTb"/>
            <w:noWrap w:val="false"/>
          </w:tcPr>
          <w:p>
            <w:pPr>
              <w:pStyle w:val="1_1465"/>
              <w:ind w:lef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18"/>
                <w:szCs w:val="18"/>
              </w:rPr>
              <w:t xml:space="preserve">40,9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0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3" w:type="dxa"/>
            <w:vAlign w:val="top"/>
            <w:textDirection w:val="lrTb"/>
            <w:noWrap w:val="false"/>
          </w:tcPr>
          <w:p>
            <w:pPr>
              <w:pStyle w:val="1_1465"/>
              <w:ind w:lef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18"/>
                <w:szCs w:val="18"/>
              </w:rPr>
              <w:t xml:space="preserve">42,5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0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2" w:type="dxa"/>
            <w:vAlign w:val="top"/>
            <w:textDirection w:val="lrTb"/>
            <w:noWrap w:val="false"/>
          </w:tcPr>
          <w:p>
            <w:pPr>
              <w:pStyle w:val="1_1465"/>
              <w:ind w:lef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18"/>
                <w:szCs w:val="18"/>
              </w:rPr>
              <w:t xml:space="preserve">44,1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0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21" w:type="dxa"/>
            <w:vAlign w:val="top"/>
            <w:textDirection w:val="lrTb"/>
            <w:noWrap w:val="false"/>
          </w:tcPr>
          <w:p>
            <w:pPr>
              <w:pStyle w:val="1_1465"/>
              <w:ind w:lef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18"/>
                <w:szCs w:val="18"/>
              </w:rPr>
              <w:t xml:space="preserve">45,0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0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0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38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-</w:t>
            </w:r>
            <w:r>
              <w:rPr>
                <w:color w:val="000000"/>
                <w:sz w:val="18"/>
                <w:szCs w:val="18"/>
                <w:lang w:val="en-US" w:eastAsia="zh-CN"/>
              </w:rPr>
            </w:r>
            <w:r>
              <w:rPr>
                <w:color w:val="000000"/>
                <w:sz w:val="18"/>
                <w:szCs w:val="18"/>
                <w:lang w:val="en-US" w:eastAsia="zh-CN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КДМ,ФКиС</w:t>
            </w:r>
            <w:r>
              <w:rPr>
                <w:color w:val="000000"/>
                <w:sz w:val="18"/>
                <w:szCs w:val="18"/>
                <w:lang w:val="en-US" w:eastAsia="zh-CN"/>
              </w:rPr>
            </w:r>
            <w:r>
              <w:rPr>
                <w:color w:val="000000"/>
                <w:sz w:val="18"/>
                <w:szCs w:val="18"/>
                <w:lang w:val="en-US" w:eastAsia="zh-CN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789" w:type="dxa"/>
            <w:vAlign w:val="top"/>
            <w:textDirection w:val="lrTb"/>
            <w:noWrap w:val="false"/>
          </w:tcPr>
          <w:p>
            <w:pPr>
              <w:pStyle w:val="844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 w:eastAsia="zh-CN" w:bidi="ar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18"/>
                <w:szCs w:val="18"/>
              </w:rPr>
              <w:t xml:space="preserve">увеличение к 2030 году доли молодых людей, вовлеченных в добровольческую и общественную деятельность, не менее чем до 45 процентов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  <w:lang w:val="en-US" w:eastAsia="zh-CN"/>
              </w:rPr>
            </w:r>
            <w:r>
              <w:rPr>
                <w:color w:val="000000"/>
                <w:sz w:val="18"/>
                <w:szCs w:val="18"/>
                <w:lang w:val="en-US" w:eastAsia="zh-CN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41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5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5</w:t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406" w:type="dxa"/>
            <w:vAlign w:val="top"/>
            <w:textDirection w:val="lrTb"/>
            <w:noWrap w:val="false"/>
          </w:tcPr>
          <w:p>
            <w:pPr>
              <w:pStyle w:val="844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sz w:val="18"/>
                <w:szCs w:val="18"/>
              </w:rPr>
              <w:t xml:space="preserve">Доля молодых людей, участвующих в проектах и программах, направленных на патриотической воспитание</w:t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55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%</w:t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0</w:t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9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2024</w:t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2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70,06</w:t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3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70,96</w:t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3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71,86</w:t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3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72,76</w:t>
            </w: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2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73,66</w:t>
            </w: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21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rFonts w:eastAsia="SimSun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sz w:val="18"/>
                <w:szCs w:val="18"/>
                <w:lang w:eastAsia="zh-CN" w:bidi="ar"/>
              </w:rPr>
              <w:t xml:space="preserve">75</w:t>
            </w:r>
            <w:r>
              <w:rPr>
                <w:rFonts w:eastAsia="SimSun"/>
                <w:sz w:val="18"/>
                <w:szCs w:val="18"/>
                <w:lang w:eastAsia="zh-CN" w:bidi="ar"/>
              </w:rPr>
            </w:r>
            <w:r>
              <w:rPr>
                <w:rFonts w:eastAsia="SimSun"/>
                <w:sz w:val="18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38" w:type="dxa"/>
            <w:vAlign w:val="top"/>
            <w:textDirection w:val="lrTb"/>
            <w:noWrap w:val="false"/>
          </w:tcPr>
          <w:p>
            <w:pPr>
              <w:pStyle w:val="844"/>
              <w:rPr>
                <w:rFonts w:eastAsia="SimSun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sz w:val="18"/>
                <w:szCs w:val="18"/>
                <w:lang w:eastAsia="zh-CN" w:bidi="ar"/>
              </w:rPr>
              <w:t xml:space="preserve">Постановление Правительства ХМАО - Югры от 10.11.2023 № 546-п «О государственной программе Ханты-Мансийского автономного округа - Югры «Развитие гражданского общества»</w:t>
            </w:r>
            <w:r>
              <w:rPr>
                <w:rFonts w:eastAsia="SimSun"/>
                <w:sz w:val="18"/>
                <w:szCs w:val="18"/>
                <w:lang w:eastAsia="zh-CN" w:bidi="ar"/>
              </w:rPr>
            </w:r>
            <w:r>
              <w:rPr>
                <w:rFonts w:eastAsia="SimSun"/>
                <w:sz w:val="18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КДМ,ФКиС</w:t>
            </w: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789" w:type="dxa"/>
            <w:vAlign w:val="top"/>
            <w:textDirection w:val="lrTb"/>
            <w:noWrap w:val="false"/>
          </w:tcPr>
          <w:p>
            <w:pPr>
              <w:pStyle w:val="844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 xml:space="preserve">увеличение к 2030 году доли молодых людей, участвующих в проектах и программах, направленных на профессиональное, личностное развитие и патриотическое воспитание, не менее чем до 75 процентов</w:t>
            </w:r>
            <w:r>
              <w:rPr>
                <w:rFonts w:eastAsia="SimSun"/>
                <w:sz w:val="18"/>
                <w:szCs w:val="18"/>
              </w:rPr>
            </w:r>
            <w:r>
              <w:rPr>
                <w:rFonts w:eastAsia="SimSun"/>
                <w:sz w:val="18"/>
                <w:szCs w:val="18"/>
              </w:rPr>
            </w:r>
          </w:p>
        </w:tc>
      </w:tr>
      <w:tr>
        <w:tblPrEx/>
        <w:trPr>
          <w:trHeight w:val="41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5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6</w:t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406" w:type="dxa"/>
            <w:vAlign w:val="top"/>
            <w:textDirection w:val="lrTb"/>
            <w:noWrap w:val="false"/>
          </w:tcPr>
          <w:p>
            <w:pPr>
              <w:pStyle w:val="844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sz w:val="18"/>
                <w:szCs w:val="18"/>
              </w:rPr>
              <w:t xml:space="preserve">Доля молодых семей, в том числе молодых семей, имеющих детей, участвующих в мероприятиях по продвижению традиционных </w:t>
            </w:r>
            <w:r>
              <w:rPr>
                <w:color w:val="000000"/>
                <w:sz w:val="18"/>
                <w:szCs w:val="18"/>
              </w:rPr>
              <w:t xml:space="preserve"> духовно-нравственных  ценностей,  в том числе в проекты и программы, направленные на патриотическое воспитание, в добровольческую и общественную деятельность.</w:t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55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%</w:t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0</w:t>
            </w: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9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2023</w:t>
            </w: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2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15,07</w:t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3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15,27</w:t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3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15,46</w:t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3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15,65</w:t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2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15,85</w:t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21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16,14</w:t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38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rFonts w:eastAsia="SimSun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sz w:val="18"/>
                <w:szCs w:val="18"/>
                <w:lang w:eastAsia="zh-CN" w:bidi="ar"/>
              </w:rPr>
              <w:t xml:space="preserve">-</w:t>
            </w:r>
            <w:r>
              <w:rPr>
                <w:rFonts w:eastAsia="SimSun"/>
                <w:sz w:val="18"/>
                <w:szCs w:val="18"/>
                <w:lang w:eastAsia="zh-CN" w:bidi="ar"/>
              </w:rPr>
            </w:r>
            <w:r>
              <w:rPr>
                <w:rFonts w:eastAsia="SimSun"/>
                <w:sz w:val="18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КДМ,ФКиС</w:t>
            </w: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789" w:type="dxa"/>
            <w:vAlign w:val="top"/>
            <w:textDirection w:val="lrTb"/>
            <w:noWrap w:val="false"/>
          </w:tcPr>
          <w:p>
            <w:pPr>
              <w:pStyle w:val="844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 xml:space="preserve">увеличение к 2030 году доли молодых людей, вовлеченных в добровольческую и общественную деятельность, не менее чем до 45 процентов</w:t>
            </w:r>
            <w:r>
              <w:rPr>
                <w:rFonts w:eastAsia="SimSun"/>
                <w:sz w:val="18"/>
                <w:szCs w:val="18"/>
              </w:rPr>
            </w:r>
            <w:r>
              <w:rPr>
                <w:rFonts w:eastAsia="SimSun"/>
                <w:sz w:val="18"/>
                <w:szCs w:val="18"/>
              </w:rPr>
            </w:r>
          </w:p>
        </w:tc>
      </w:tr>
      <w:tr>
        <w:tblPrEx/>
        <w:trPr>
          <w:trHeight w:val="41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5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7</w:t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406" w:type="dxa"/>
            <w:vAlign w:val="top"/>
            <w:textDirection w:val="lrTb"/>
            <w:noWrap w:val="false"/>
          </w:tcPr>
          <w:p>
            <w:pPr>
              <w:pStyle w:val="844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sz w:val="18"/>
                <w:szCs w:val="18"/>
              </w:rPr>
              <w:t xml:space="preserve">Доля молодых людей, вовлеченных в мероприятия, направленные на профессиональное развитие.</w:t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55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%</w:t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0</w:t>
            </w: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9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2023</w:t>
            </w: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2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33,28</w:t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3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41,62</w:t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3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49,97</w:t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3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58,31</w:t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2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66,66</w:t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21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75</w:t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38" w:type="dxa"/>
            <w:vAlign w:val="top"/>
            <w:textDirection w:val="lrTb"/>
            <w:noWrap w:val="false"/>
          </w:tcPr>
          <w:p>
            <w:pPr>
              <w:pStyle w:val="844"/>
              <w:rPr>
                <w:rFonts w:eastAsia="SimSun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sz w:val="18"/>
                <w:szCs w:val="18"/>
                <w:lang w:eastAsia="zh-CN" w:bidi="ar"/>
              </w:rPr>
              <w:t xml:space="preserve">Постановление Правительства ХМАО - Югры от 10.11.2023 № 546-п «О государственной программе Ханты-Мансийского автономного округа - Югры «Развитие гражданского общества»</w:t>
            </w:r>
            <w:r>
              <w:rPr>
                <w:rFonts w:eastAsia="SimSun"/>
                <w:sz w:val="18"/>
                <w:szCs w:val="18"/>
                <w:lang w:eastAsia="zh-CN" w:bidi="ar"/>
              </w:rPr>
            </w:r>
            <w:r>
              <w:rPr>
                <w:rFonts w:eastAsia="SimSun"/>
                <w:sz w:val="18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КДМ,ФКиС</w:t>
            </w: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789" w:type="dxa"/>
            <w:vAlign w:val="top"/>
            <w:textDirection w:val="lrTb"/>
            <w:noWrap w:val="false"/>
          </w:tcPr>
          <w:p>
            <w:pPr>
              <w:pStyle w:val="844"/>
              <w:rPr>
                <w:rFonts w:eastAsia="SimSun"/>
                <w:sz w:val="18"/>
                <w:szCs w:val="18"/>
              </w:rPr>
            </w:pPr>
            <w:r>
              <w:rPr>
                <w:rFonts w:eastAsia="SimSun"/>
                <w:sz w:val="18"/>
                <w:szCs w:val="18"/>
              </w:rPr>
              <w:t xml:space="preserve">- увеличение к 2030 году доли молодых людей, участвующих в проектах и программах, направленных на профессиональное, личностное развитие и патриотическое воспитание, не менее чем до 75 процентов;</w:t>
            </w:r>
            <w:r>
              <w:rPr>
                <w:rFonts w:eastAsia="SimSun"/>
                <w:sz w:val="18"/>
                <w:szCs w:val="18"/>
              </w:rPr>
            </w:r>
            <w:r>
              <w:rPr>
                <w:rFonts w:eastAsia="SimSun"/>
                <w:sz w:val="18"/>
                <w:szCs w:val="18"/>
              </w:rPr>
            </w:r>
          </w:p>
          <w:p>
            <w:pPr>
              <w:pStyle w:val="844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sz w:val="18"/>
                <w:szCs w:val="18"/>
              </w:rPr>
              <w:t xml:space="preserve">- увеличение к 2030 году доли молодых людей, верящих в возможности самореализации в России, не менее чем до 85 процентов.</w:t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</w:p>
        </w:tc>
      </w:tr>
      <w:tr>
        <w:tblPrEx/>
        <w:trPr>
          <w:trHeight w:val="41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5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8</w:t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406" w:type="dxa"/>
            <w:vAlign w:val="top"/>
            <w:textDirection w:val="lrTb"/>
            <w:noWrap w:val="false"/>
          </w:tcPr>
          <w:p>
            <w:pPr>
              <w:pStyle w:val="844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sz w:val="18"/>
                <w:szCs w:val="18"/>
              </w:rPr>
              <w:t xml:space="preserve">Охват молодежи мероприятиями, проводимыми на базе инфраструктуры молодежной политики.</w:t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55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%</w:t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0</w:t>
            </w: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9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2023</w:t>
            </w: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2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7,19</w:t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3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14,15</w:t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3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21,12</w:t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3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28,08</w:t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2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35,04</w:t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21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42</w:t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38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rFonts w:eastAsia="SimSun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sz w:val="18"/>
                <w:szCs w:val="18"/>
                <w:lang w:eastAsia="zh-CN" w:bidi="ar"/>
              </w:rPr>
              <w:t xml:space="preserve">-</w:t>
            </w:r>
            <w:r>
              <w:rPr>
                <w:rFonts w:eastAsia="SimSun"/>
                <w:sz w:val="18"/>
                <w:szCs w:val="18"/>
                <w:lang w:eastAsia="zh-CN" w:bidi="ar"/>
              </w:rPr>
            </w:r>
            <w:r>
              <w:rPr>
                <w:rFonts w:eastAsia="SimSun"/>
                <w:sz w:val="18"/>
                <w:szCs w:val="18"/>
                <w:lang w:eastAsia="zh-CN" w:bidi="ar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КДМ,ФКиС</w:t>
            </w: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789" w:type="dxa"/>
            <w:vAlign w:val="top"/>
            <w:textDirection w:val="lrTb"/>
            <w:noWrap w:val="false"/>
          </w:tcPr>
          <w:p>
            <w:pPr>
              <w:pStyle w:val="844"/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eastAsia="SimSun"/>
                <w:sz w:val="18"/>
                <w:szCs w:val="18"/>
              </w:rPr>
              <w:t xml:space="preserve">- увеличение к 2030 году доли молодых людей, верящих в возможности самореализации в России, не менее чем до 85 процентов.</w:t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-</w:t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</w:r>
          </w:p>
        </w:tc>
      </w:tr>
      <w:tr>
        <w:tblPrEx/>
        <w:trPr>
          <w:trHeight w:val="83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5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406" w:type="dxa"/>
            <w:vAlign w:val="top"/>
            <w:textDirection w:val="lrTb"/>
            <w:noWrap w:val="false"/>
          </w:tcPr>
          <w:p>
            <w:pPr>
              <w:pStyle w:val="844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 w:bidi="ar"/>
              </w:rPr>
              <w:t xml:space="preserve">Количество отдохнувших детей в возрасте от 6 до 17 лет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55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чел.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525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9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2024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2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525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3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525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3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525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3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525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2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525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21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525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38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-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КДМ,ФКиС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789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  <w:t xml:space="preserve">-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</w:tr>
    </w:tbl>
    <w:p>
      <w:pPr>
        <w:pStyle w:val="844"/>
        <w:numPr>
          <w:ilvl w:val="0"/>
          <w:numId w:val="1"/>
        </w:numPr>
        <w:jc w:val="center"/>
        <w:pageBreakBefore/>
        <w:spacing w:after="160" w:line="259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Структура муниципальной программы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tbl>
      <w:tblPr>
        <w:tblW w:w="15723" w:type="dxa"/>
        <w:tblInd w:w="-318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23"/>
        <w:gridCol w:w="4320"/>
        <w:gridCol w:w="7"/>
        <w:gridCol w:w="23"/>
        <w:gridCol w:w="6456"/>
        <w:gridCol w:w="11"/>
        <w:gridCol w:w="4183"/>
      </w:tblGrid>
      <w:tr>
        <w:tblPrEx/>
        <w:trPr>
          <w:trHeight w:val="7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vAlign w:val="center"/>
            <w:textDirection w:val="lrTb"/>
            <w:noWrap/>
          </w:tcPr>
          <w:p>
            <w:pPr>
              <w:pStyle w:val="844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№</w:t>
            </w:r>
            <w:r>
              <w:rPr>
                <w:bCs/>
                <w:color w:val="000000"/>
                <w:sz w:val="22"/>
                <w:szCs w:val="22"/>
              </w:rPr>
            </w:r>
            <w:r>
              <w:rPr>
                <w:bCs/>
                <w:color w:val="000000"/>
                <w:sz w:val="22"/>
                <w:szCs w:val="22"/>
              </w:rPr>
            </w:r>
          </w:p>
          <w:p>
            <w:pPr>
              <w:pStyle w:val="844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п/п</w:t>
            </w:r>
            <w:r>
              <w:rPr>
                <w:bCs/>
                <w:color w:val="000000"/>
                <w:sz w:val="22"/>
                <w:szCs w:val="22"/>
              </w:rPr>
            </w:r>
            <w:r>
              <w:rPr>
                <w:bCs/>
                <w:color w:val="000000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327" w:type="dxa"/>
            <w:vAlign w:val="center"/>
            <w:textDirection w:val="lrTb"/>
            <w:noWrap/>
          </w:tcPr>
          <w:p>
            <w:pPr>
              <w:pStyle w:val="844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Задачи структурного элемента</w:t>
            </w:r>
            <w:r>
              <w:rPr>
                <w:bCs/>
                <w:color w:val="000000"/>
                <w:sz w:val="22"/>
                <w:szCs w:val="22"/>
              </w:rPr>
            </w:r>
            <w:r>
              <w:rPr>
                <w:bCs/>
                <w:color w:val="000000"/>
                <w:sz w:val="22"/>
                <w:szCs w:val="22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490" w:type="dxa"/>
            <w:vAlign w:val="center"/>
            <w:textDirection w:val="lrTb"/>
            <w:noWrap w:val="false"/>
          </w:tcPr>
          <w:p>
            <w:pPr>
              <w:pStyle w:val="844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Краткое описание ожидаемых эффектов от реализации задачи структурного элемента  </w:t>
            </w:r>
            <w:r>
              <w:rPr>
                <w:bCs/>
                <w:color w:val="000000"/>
                <w:sz w:val="22"/>
                <w:szCs w:val="22"/>
              </w:rPr>
            </w:r>
            <w:r>
              <w:rPr>
                <w:bCs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center"/>
            <w:textDirection w:val="lrTb"/>
            <w:noWrap/>
          </w:tcPr>
          <w:p>
            <w:pPr>
              <w:pStyle w:val="844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Связь с показателями</w:t>
            </w:r>
            <w:r>
              <w:rPr>
                <w:bCs/>
                <w:color w:val="000000"/>
                <w:sz w:val="22"/>
                <w:szCs w:val="22"/>
              </w:rPr>
            </w:r>
            <w:r>
              <w:rPr>
                <w:bCs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00"/>
          <w:tblHeader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vAlign w:val="bottom"/>
            <w:textDirection w:val="lrTb"/>
            <w:noWrap/>
          </w:tcPr>
          <w:p>
            <w:pPr>
              <w:pStyle w:val="844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1</w:t>
            </w:r>
            <w:r>
              <w:rPr>
                <w:bCs/>
                <w:color w:val="000000"/>
                <w:sz w:val="22"/>
                <w:szCs w:val="22"/>
              </w:rPr>
            </w:r>
            <w:r>
              <w:rPr>
                <w:bCs/>
                <w:color w:val="000000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327" w:type="dxa"/>
            <w:vAlign w:val="bottom"/>
            <w:textDirection w:val="lrTb"/>
            <w:noWrap/>
          </w:tcPr>
          <w:p>
            <w:pPr>
              <w:pStyle w:val="844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2</w:t>
            </w:r>
            <w:r>
              <w:rPr>
                <w:bCs/>
                <w:color w:val="000000"/>
                <w:sz w:val="22"/>
                <w:szCs w:val="22"/>
              </w:rPr>
            </w:r>
            <w:r>
              <w:rPr>
                <w:bCs/>
                <w:color w:val="000000"/>
                <w:sz w:val="22"/>
                <w:szCs w:val="22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490" w:type="dxa"/>
            <w:vAlign w:val="bottom"/>
            <w:textDirection w:val="lrTb"/>
            <w:noWrap/>
          </w:tcPr>
          <w:p>
            <w:pPr>
              <w:pStyle w:val="844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3</w:t>
            </w:r>
            <w:r>
              <w:rPr>
                <w:bCs/>
                <w:color w:val="000000"/>
                <w:sz w:val="22"/>
                <w:szCs w:val="22"/>
              </w:rPr>
            </w:r>
            <w:r>
              <w:rPr>
                <w:bCs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bottom"/>
            <w:textDirection w:val="lrTb"/>
            <w:noWrap/>
          </w:tcPr>
          <w:p>
            <w:pPr>
              <w:pStyle w:val="844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4</w:t>
            </w:r>
            <w:r>
              <w:rPr>
                <w:bCs/>
                <w:color w:val="000000"/>
                <w:sz w:val="22"/>
                <w:szCs w:val="22"/>
              </w:rPr>
            </w:r>
            <w:r>
              <w:rPr>
                <w:bCs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3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vAlign w:val="center"/>
            <w:textDirection w:val="lrTb"/>
            <w:noWrap/>
          </w:tcPr>
          <w:p>
            <w:pPr>
              <w:pStyle w:val="84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0" w:type="dxa"/>
            <w:vAlign w:val="top"/>
            <w:textDirection w:val="lrTb"/>
            <w:noWrap/>
          </w:tcPr>
          <w:p>
            <w:pPr>
              <w:pStyle w:val="84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Направление (подпрограмма) «Развитие физической культуры и массового спорта» 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vAlign w:val="center"/>
            <w:textDirection w:val="lrTb"/>
            <w:noWrap/>
          </w:tcPr>
          <w:p>
            <w:pPr>
              <w:pStyle w:val="84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1.1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0" w:type="dxa"/>
            <w:vAlign w:val="top"/>
            <w:textDirection w:val="lrTb"/>
            <w:noWrap/>
          </w:tcPr>
          <w:p>
            <w:pPr>
              <w:pStyle w:val="84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Комплекс процессных мероприятий «Развитие физической культуры и массового спорта»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vAlign w:val="center"/>
            <w:textDirection w:val="lrTb"/>
            <w:noWrap/>
          </w:tcPr>
          <w:p>
            <w:pPr>
              <w:pStyle w:val="84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27" w:type="dxa"/>
            <w:vAlign w:val="center"/>
            <w:textDirection w:val="lrTb"/>
            <w:noWrap w:val="false"/>
          </w:tcPr>
          <w:p>
            <w:pPr>
              <w:pStyle w:val="84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Ответственный за реализацию: КДМ,ФКиС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490" w:type="dxa"/>
            <w:vAlign w:val="center"/>
            <w:textDirection w:val="lrTb"/>
            <w:noWrap w:val="false"/>
          </w:tcPr>
          <w:p>
            <w:pPr>
              <w:pStyle w:val="84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Срок реализации: 2025-2030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bottom"/>
            <w:textDirection w:val="lrTb"/>
            <w:noWrap/>
          </w:tcPr>
          <w:p>
            <w:pPr>
              <w:pStyle w:val="84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2849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vAlign w:val="center"/>
            <w:textDirection w:val="lrTb"/>
            <w:noWrap/>
          </w:tcPr>
          <w:p>
            <w:pPr>
              <w:pStyle w:val="84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1.1.1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4327" w:type="dxa"/>
            <w:vAlign w:val="top"/>
            <w:textDirection w:val="lrTb"/>
            <w:noWrap w:val="false"/>
          </w:tcPr>
          <w:p>
            <w:pPr>
              <w:pStyle w:val="84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Создание условий для развития массового спорта, успешного выступления спортсменов Белоярского района на официальных окружных, всероссийских и международных спортивных соревнованиях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90" w:type="dxa"/>
            <w:vAlign w:val="top"/>
            <w:textDirection w:val="lrTb"/>
            <w:noWrap w:val="false"/>
          </w:tcPr>
          <w:p>
            <w:pPr>
              <w:pStyle w:val="84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Созданы условия</w:t>
            </w:r>
            <w:r>
              <w:rPr>
                <w:color w:val="000000"/>
                <w:sz w:val="22"/>
                <w:szCs w:val="22"/>
              </w:rPr>
              <w:t xml:space="preserve"> для удовлетворения потребности населения Белоярского района в оказании услуг в сфере физической культуры и спорта на базе муниципального автономного учреждения физической культуры и спорта  Белоярского района «Дворец спорта» (далее - МАУ «Дворец спорта»).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84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Обеспечено участие спортивных сборных команд Белоярского района в  выездных спортивно-массовых мероприятиях.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84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Оказана поддержка образовательным организациям, реализующих дополнительные образовательные программы спортивной подготовки (на подготовку спортивного резерва).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8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Развитие сети спортивных объектов шаговой доступности.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44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Оказано содействие в участии нем</w:t>
            </w:r>
            <w:r>
              <w:rPr>
                <w:sz w:val="22"/>
                <w:szCs w:val="22"/>
              </w:rPr>
              <w:t xml:space="preserve">униципальных организаций, в том числе социально ориентированных некоммерческих организаций, и социальных предпринимателей  в организации и проведении официальных физкультурных (физкультурно-оздоровительных) мероприятий и официальных спортивных мероприятий.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textDirection w:val="lrTb"/>
            <w:noWrap w:val="false"/>
          </w:tcPr>
          <w:p>
            <w:pPr>
              <w:pStyle w:val="84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Доля граждан, систематически занимающихся физической культурой и спортом.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84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Уровень обеспеченности населения спортивными сооружениями исходя из единовременной пропускной способности объектов спорта.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12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vAlign w:val="center"/>
            <w:textDirection w:val="lrTb"/>
            <w:noWrap/>
          </w:tcPr>
          <w:p>
            <w:pPr>
              <w:pStyle w:val="84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1.2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000" w:type="dxa"/>
            <w:vAlign w:val="top"/>
            <w:textDirection w:val="lrTb"/>
            <w:noWrap w:val="false"/>
          </w:tcPr>
          <w:p>
            <w:pPr>
              <w:pStyle w:val="84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Комплекс процессных мероприятий  «Развитие системы дополнительного образования в сфере физической культуры и спорта»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4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vAlign w:val="center"/>
            <w:textDirection w:val="lrTb"/>
            <w:noWrap/>
          </w:tcPr>
          <w:p>
            <w:pPr>
              <w:pStyle w:val="84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27" w:type="dxa"/>
            <w:vAlign w:val="center"/>
            <w:textDirection w:val="lrTb"/>
            <w:noWrap w:val="false"/>
          </w:tcPr>
          <w:p>
            <w:pPr>
              <w:pStyle w:val="84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Ответственный за реализацию: КДМ,ФКиС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490" w:type="dxa"/>
            <w:vAlign w:val="center"/>
            <w:textDirection w:val="lrTb"/>
            <w:noWrap w:val="false"/>
          </w:tcPr>
          <w:p>
            <w:pPr>
              <w:pStyle w:val="84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Срок реализации: 2025-2030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13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vAlign w:val="center"/>
            <w:textDirection w:val="lrTb"/>
            <w:noWrap/>
          </w:tcPr>
          <w:p>
            <w:pPr>
              <w:pStyle w:val="84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1.2.1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4327" w:type="dxa"/>
            <w:vAlign w:val="top"/>
            <w:textDirection w:val="lrTb"/>
            <w:noWrap w:val="false"/>
          </w:tcPr>
          <w:p>
            <w:pPr>
              <w:pStyle w:val="84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Создание условий для развития массового спорта, успешного выступления спортсменов Белоярского района на официальных окружных, всероссийских и международных спортивных соревнованиях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90" w:type="dxa"/>
            <w:vAlign w:val="top"/>
            <w:textDirection w:val="lrTb"/>
            <w:noWrap w:val="false"/>
          </w:tcPr>
          <w:p>
            <w:pPr>
              <w:pStyle w:val="84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Созданы </w:t>
            </w:r>
            <w:r>
              <w:rPr>
                <w:color w:val="000000"/>
                <w:sz w:val="22"/>
                <w:szCs w:val="22"/>
              </w:rPr>
              <w:t xml:space="preserve">условия для реализации дополнительных общеразвивающих программ в сфере физической культуры и спорта на базе  муниципального бюджетного учреждения дополнительного образования Белоярского района «Спортивная школа г.Белоярский» (далее- МБУДО СШ г.Белоярский»)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textDirection w:val="lrTb"/>
            <w:noWrap w:val="false"/>
          </w:tcPr>
          <w:p>
            <w:pPr>
              <w:pStyle w:val="84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Численность детей, вовлеченных в дополнительные образовательные программы в сфере физической культуры и спорта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vAlign w:val="center"/>
            <w:textDirection w:val="lrTb"/>
            <w:noWrap/>
          </w:tcPr>
          <w:p>
            <w:pPr>
              <w:pStyle w:val="84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0" w:type="dxa"/>
            <w:vAlign w:val="top"/>
            <w:textDirection w:val="lrTb"/>
            <w:noWrap w:val="false"/>
          </w:tcPr>
          <w:p>
            <w:pPr>
              <w:pStyle w:val="84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Направление (подпрограмма)  «Организация и осуществление мероприятий по работе с детьми и молодежью»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9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vAlign w:val="center"/>
            <w:textDirection w:val="lrTb"/>
            <w:noWrap/>
          </w:tcPr>
          <w:p>
            <w:pPr>
              <w:pStyle w:val="84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2.1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0" w:type="dxa"/>
            <w:vAlign w:val="top"/>
            <w:textDirection w:val="lrTb"/>
            <w:noWrap w:val="false"/>
          </w:tcPr>
          <w:p>
            <w:pPr>
              <w:pStyle w:val="844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Региональный проект ХМАО-Югры «Россия- страна возможностей»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9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vAlign w:val="center"/>
            <w:textDirection w:val="lrTb"/>
            <w:noWrap/>
          </w:tcPr>
          <w:p>
            <w:pPr>
              <w:pStyle w:val="84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20" w:type="dxa"/>
            <w:vAlign w:val="top"/>
            <w:textDirection w:val="lrTb"/>
            <w:noWrap w:val="false"/>
          </w:tcPr>
          <w:p>
            <w:pPr>
              <w:pStyle w:val="8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Ответственные за реализацию: КДМ,ФКиС,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Комитет по культуре администрации Белоярского района,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44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Комитет по образованию администрации Белоярского района.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97" w:type="dxa"/>
            <w:vAlign w:val="center"/>
            <w:textDirection w:val="lrTb"/>
            <w:noWrap w:val="false"/>
          </w:tcPr>
          <w:p>
            <w:pPr>
              <w:pStyle w:val="84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Срок реализации: 2025-2030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textDirection w:val="lrTb"/>
            <w:noWrap w:val="false"/>
          </w:tcPr>
          <w:p>
            <w:pPr>
              <w:pStyle w:val="84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9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vAlign w:val="center"/>
            <w:textDirection w:val="lrTb"/>
            <w:noWrap/>
          </w:tcPr>
          <w:p>
            <w:pPr>
              <w:pStyle w:val="84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2.1.1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20" w:type="dxa"/>
            <w:vAlign w:val="top"/>
            <w:textDirection w:val="lrTb"/>
            <w:noWrap w:val="false"/>
          </w:tcPr>
          <w:p>
            <w:pPr>
              <w:pStyle w:val="8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Создание равных возможностей для самореализации детей и молодежи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97" w:type="dxa"/>
            <w:vAlign w:val="top"/>
            <w:textDirection w:val="lrTb"/>
            <w:noWrap w:val="false"/>
          </w:tcPr>
          <w:p>
            <w:pPr>
              <w:pStyle w:val="844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</w:rPr>
              <w:t xml:space="preserve">Мероприятиями по профессиональной самореализации охвачено не менее 75% молодых людей, проживающих на территории Белоярского района;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  <w:t xml:space="preserve">Организация деятельности молодежных трудовых отрядов.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textDirection w:val="lrTb"/>
            <w:noWrap w:val="false"/>
          </w:tcPr>
          <w:p>
            <w:pPr>
              <w:pStyle w:val="8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Доля молодых людей, вовлеченных в мероприятия направленные на профессиональное развитие.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Охват молодежи мероприятиями, проводимыми на базе инфраструктуры молодежной политики.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39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vAlign w:val="center"/>
            <w:textDirection w:val="lrTb"/>
            <w:noWrap/>
          </w:tcPr>
          <w:p>
            <w:pPr>
              <w:pStyle w:val="84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2.2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0" w:type="dxa"/>
            <w:vAlign w:val="top"/>
            <w:textDirection w:val="lrTb"/>
            <w:noWrap w:val="false"/>
          </w:tcPr>
          <w:p>
            <w:pPr>
              <w:pStyle w:val="844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Региональный проект ХМАО-Югры «Мы вместе»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9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vAlign w:val="center"/>
            <w:textDirection w:val="lrTb"/>
            <w:noWrap/>
          </w:tcPr>
          <w:p>
            <w:pPr>
              <w:pStyle w:val="84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textDirection w:val="lrTb"/>
            <w:noWrap w:val="false"/>
          </w:tcPr>
          <w:p>
            <w:pPr>
              <w:pStyle w:val="8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Ответственные за реализацию: КДМ,ФКиС,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Комитет по культуре администрации Белоярского района,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44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Комитет по образованию администрации Белоярского района.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56" w:type="dxa"/>
            <w:vAlign w:val="center"/>
            <w:textDirection w:val="lrTb"/>
            <w:noWrap w:val="false"/>
          </w:tcPr>
          <w:p>
            <w:pPr>
              <w:pStyle w:val="84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Срок реализации: 2025-2030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94" w:type="dxa"/>
            <w:vAlign w:val="top"/>
            <w:textDirection w:val="lrTb"/>
            <w:noWrap w:val="false"/>
          </w:tcPr>
          <w:p>
            <w:pPr>
              <w:pStyle w:val="84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9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vAlign w:val="center"/>
            <w:textDirection w:val="lrTb"/>
            <w:noWrap/>
          </w:tcPr>
          <w:p>
            <w:pPr>
              <w:pStyle w:val="84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2.2.1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textDirection w:val="lrTb"/>
            <w:noWrap w:val="false"/>
          </w:tcPr>
          <w:p>
            <w:pPr>
              <w:pStyle w:val="8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Создание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56" w:type="dxa"/>
            <w:vAlign w:val="top"/>
            <w:textDirection w:val="lrTb"/>
            <w:noWrap w:val="false"/>
          </w:tcPr>
          <w:p>
            <w:pPr>
              <w:pStyle w:val="8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Реализованы мероприятия по работе с детьми и молодежью духовно-нравственной, культурно- исторической, патриотической направленности.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44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Совместно с региональным отд</w:t>
            </w:r>
            <w:r>
              <w:rPr>
                <w:spacing w:val="-2"/>
                <w:sz w:val="22"/>
                <w:szCs w:val="22"/>
              </w:rPr>
              <w:t xml:space="preserve">елением Общероссийского общественно-государственного движения детей и молодежи «Движение первых» проведены мероприятия, направленные на увеличение вовлеченности отдельных категорий граждан и организаций в систему патриотического воспитания детей и молодежи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94" w:type="dxa"/>
            <w:vAlign w:val="top"/>
            <w:textDirection w:val="lrTb"/>
            <w:noWrap w:val="false"/>
          </w:tcPr>
          <w:p>
            <w:pPr>
              <w:pStyle w:val="8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Доля молодых людей, участвующих в проектах и программах, направленных на патриотической воспитание.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Доля молодых семей, </w:t>
            </w:r>
            <w:r>
              <w:rPr>
                <w:sz w:val="22"/>
                <w:szCs w:val="22"/>
              </w:rPr>
              <w:t xml:space="preserve">в том числе молодых семей, имеющих детей, участвующих в мероприятиях по продвижению традиционных  духовно-нравственных  ценностей,  в том числе в проекты и программы, направленные на патриотическое воспитание, в добровольческую и общественную деятельность.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39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vAlign w:val="center"/>
            <w:textDirection w:val="lrTb"/>
            <w:noWrap/>
          </w:tcPr>
          <w:p>
            <w:pPr>
              <w:pStyle w:val="84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2.3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0" w:type="dxa"/>
            <w:vAlign w:val="top"/>
            <w:textDirection w:val="lrTb"/>
            <w:noWrap w:val="false"/>
          </w:tcPr>
          <w:p>
            <w:pPr>
              <w:pStyle w:val="84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Комплекс процессных мероприятий «Организация и осуществление мероприятий по работе с детьми и молодежью»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103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vAlign w:val="center"/>
            <w:textDirection w:val="lrTb"/>
            <w:noWrap/>
          </w:tcPr>
          <w:p>
            <w:pPr>
              <w:pStyle w:val="84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27" w:type="dxa"/>
            <w:vAlign w:val="top"/>
            <w:textDirection w:val="lrTb"/>
            <w:noWrap w:val="false"/>
          </w:tcPr>
          <w:p>
            <w:pPr>
              <w:pStyle w:val="84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Ответственные за реализацию: КДМ,ФКиС, Комитет по культуре администрации Белоярского района, Комитет по образованию администрации Белоярского района.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490" w:type="dxa"/>
            <w:vAlign w:val="center"/>
            <w:textDirection w:val="lrTb"/>
            <w:noWrap w:val="false"/>
          </w:tcPr>
          <w:p>
            <w:pPr>
              <w:pStyle w:val="84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Срок реализации: 2025-2030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255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vAlign w:val="center"/>
            <w:textDirection w:val="lrTb"/>
            <w:noWrap/>
          </w:tcPr>
          <w:p>
            <w:pPr>
              <w:pStyle w:val="84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2.3.1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327" w:type="dxa"/>
            <w:vAlign w:val="top"/>
            <w:textDirection w:val="lrTb"/>
            <w:noWrap w:val="false"/>
          </w:tcPr>
          <w:p>
            <w:pPr>
              <w:pStyle w:val="84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Создание условий для </w:t>
            </w:r>
            <w:r>
              <w:rPr>
                <w:color w:val="000000"/>
                <w:sz w:val="22"/>
                <w:szCs w:val="22"/>
              </w:rPr>
              <w:t xml:space="preserve">творческого, эстетического, интеллектуального, физического развития детей, подростков и молодежи, вовлечение их в добровольческую (волонтерскую) деятельность, формирование патриотических ценностей, поддержка социально-значимых проектов, инициатив, программ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90" w:type="dxa"/>
            <w:vAlign w:val="top"/>
            <w:textDirection w:val="lrTb"/>
            <w:noWrap w:val="false"/>
          </w:tcPr>
          <w:p>
            <w:pPr>
              <w:pStyle w:val="84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Реализованы мероприятия по работе с детьми и молодежью творческой, эстетической, интеллектуальной, физической, духовно-нравственной, патриотической направленности.</w:t>
              <w:br w:type="textWrapping" w:clear="all"/>
              <w:t xml:space="preserve">Обеспечена деятельность муниципального бюдж</w:t>
            </w:r>
            <w:r>
              <w:rPr>
                <w:color w:val="000000"/>
                <w:sz w:val="22"/>
                <w:szCs w:val="22"/>
              </w:rPr>
              <w:t xml:space="preserve">етного учреждения  Белоярского района «Многофункциональный молодежный  центр «Спутник» (далее- МБУ ММЦ «Спутник»).</w:t>
              <w:br/>
              <w:t xml:space="preserve">Реализованы мероприятия по содействию занятости молодежи.</w:t>
              <w:br/>
              <w:t xml:space="preserve">Реализованы мероприятия, направленные на поддержку добровольчества (волонтерства). 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textDirection w:val="lrTb"/>
            <w:noWrap w:val="false"/>
          </w:tcPr>
          <w:p>
            <w:pPr>
              <w:pStyle w:val="84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Общая численность</w:t>
            </w:r>
            <w:r>
              <w:rPr>
                <w:color w:val="000000"/>
                <w:sz w:val="22"/>
                <w:szCs w:val="22"/>
              </w:rPr>
              <w:t xml:space="preserve">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учреждений, в добровольческую (волонтерскую) деятельность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vAlign w:val="center"/>
            <w:textDirection w:val="lrTb"/>
            <w:noWrap/>
          </w:tcPr>
          <w:p>
            <w:pPr>
              <w:pStyle w:val="84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000" w:type="dxa"/>
            <w:vAlign w:val="top"/>
            <w:textDirection w:val="lrTb"/>
            <w:noWrap w:val="false"/>
          </w:tcPr>
          <w:p>
            <w:pPr>
              <w:pStyle w:val="84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Направление (подпрограмма) «Организация отдыха и оздоровления детей»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vAlign w:val="center"/>
            <w:textDirection w:val="lrTb"/>
            <w:noWrap/>
          </w:tcPr>
          <w:p>
            <w:pPr>
              <w:pStyle w:val="84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3.1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0" w:type="dxa"/>
            <w:vAlign w:val="top"/>
            <w:textDirection w:val="lrTb"/>
            <w:noWrap w:val="false"/>
          </w:tcPr>
          <w:p>
            <w:pPr>
              <w:pStyle w:val="84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Комплекс процессных мероприятий «Организация отдыха и оздоровления детей»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vAlign w:val="center"/>
            <w:textDirection w:val="lrTb"/>
            <w:noWrap/>
          </w:tcPr>
          <w:p>
            <w:pPr>
              <w:pStyle w:val="84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327" w:type="dxa"/>
            <w:vAlign w:val="center"/>
            <w:textDirection w:val="lrTb"/>
            <w:noWrap w:val="false"/>
          </w:tcPr>
          <w:p>
            <w:pPr>
              <w:pStyle w:val="84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Ответственный за реализацию: КДМ,ФКиС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490" w:type="dxa"/>
            <w:vAlign w:val="top"/>
            <w:textDirection w:val="lrTb"/>
            <w:noWrap w:val="false"/>
          </w:tcPr>
          <w:p>
            <w:pPr>
              <w:pStyle w:val="84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Срок реализации: 2025-2030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4183" w:type="dxa"/>
            <w:vAlign w:val="center"/>
            <w:textDirection w:val="lrTb"/>
            <w:noWrap w:val="false"/>
          </w:tcPr>
          <w:p>
            <w:pPr>
              <w:pStyle w:val="84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1164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vAlign w:val="center"/>
            <w:textDirection w:val="lrTb"/>
            <w:noWrap/>
          </w:tcPr>
          <w:p>
            <w:pPr>
              <w:pStyle w:val="844"/>
              <w:jc w:val="center"/>
            </w:pPr>
            <w:r>
              <w:rPr>
                <w:color w:val="000000"/>
                <w:sz w:val="22"/>
                <w:szCs w:val="22"/>
              </w:rPr>
              <w:t xml:space="preserve">3.1.1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327" w:type="dxa"/>
            <w:vAlign w:val="center"/>
            <w:textDirection w:val="lrTb"/>
            <w:noWrap w:val="false"/>
          </w:tcPr>
          <w:p>
            <w:pPr>
              <w:pStyle w:val="84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Обеспечение условий для отдыха и оздоровления детей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490" w:type="dxa"/>
            <w:vAlign w:val="top"/>
            <w:textDirection w:val="lrTb"/>
            <w:noWrap w:val="false"/>
          </w:tcPr>
          <w:p>
            <w:pPr>
              <w:pStyle w:val="84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Созданы благоприятные условия для организации отдыха детей в каникулярное время на базе   муниципального автономного учреждения физической культуры и спорта  Белоярского района  «База спорта и отдыха «Северянка» (далее- МАУ «База спорта и</w:t>
            </w:r>
            <w:r>
              <w:rPr>
                <w:color w:val="000000"/>
                <w:sz w:val="22"/>
                <w:szCs w:val="22"/>
              </w:rPr>
              <w:t xml:space="preserve"> отдыха «Северянка»).</w:t>
              <w:br/>
              <w:t xml:space="preserve">Предоставлены путевки детям  в возрасте от 6 до 17 лет  в организации, обеспечивающие отдых и оздоровление детей. </w:t>
              <w:br/>
              <w:t xml:space="preserve">Организованы отдых и оздоровление детей в оздоровительных учреждениях различных типов на территории Белоярского района.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844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Оказано содействие в участии немуниципальных организаций, в том числе социально ориентированных некоммерческих организаций, и социальных предпринимателей  в организации отдыха детей и молодежи (в каникулярное время с круглосуточным пребыванием).</w:t>
            </w:r>
            <w:r>
              <w:rPr>
                <w:color w:val="ff0000"/>
                <w:sz w:val="22"/>
                <w:szCs w:val="22"/>
              </w:rPr>
            </w:r>
            <w:r>
              <w:rPr>
                <w:color w:val="ff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center"/>
            <w:textDirection w:val="lrTb"/>
            <w:noWrap w:val="false"/>
          </w:tcPr>
          <w:p>
            <w:pPr>
              <w:pStyle w:val="84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Количество отдохнувших детей в возрасте от 6 до 17 лет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7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vAlign w:val="center"/>
            <w:textDirection w:val="lrTb"/>
            <w:noWrap/>
          </w:tcPr>
          <w:p>
            <w:pPr>
              <w:pStyle w:val="84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0" w:type="dxa"/>
            <w:vAlign w:val="center"/>
            <w:textDirection w:val="lrTb"/>
            <w:noWrap w:val="false"/>
          </w:tcPr>
          <w:p>
            <w:pPr>
              <w:pStyle w:val="8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Комплекс процессных мероприятий «Создание условий для организации отдыха и оздоровления детей»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1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vAlign w:val="center"/>
            <w:textDirection w:val="lrTb"/>
            <w:noWrap/>
          </w:tcPr>
          <w:p>
            <w:pPr>
              <w:pStyle w:val="84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3.2.1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27" w:type="dxa"/>
            <w:vAlign w:val="center"/>
            <w:textDirection w:val="lrTb"/>
            <w:noWrap w:val="false"/>
          </w:tcPr>
          <w:p>
            <w:pPr>
              <w:pStyle w:val="8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Создание условий для организации отдыха и оздоровления детей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490" w:type="dxa"/>
            <w:vAlign w:val="top"/>
            <w:textDirection w:val="lrTb"/>
            <w:noWrap w:val="false"/>
          </w:tcPr>
          <w:p>
            <w:pPr>
              <w:pStyle w:val="8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Оплата стоимости</w:t>
            </w:r>
            <w:r>
              <w:rPr>
                <w:sz w:val="22"/>
                <w:szCs w:val="22"/>
              </w:rPr>
              <w:t xml:space="preserve"> проезда к местам сбора организованных групп и обратно детям, проявившим способности в сфере физической культуры и спорта.</w:t>
              <w:br/>
              <w:t xml:space="preserve">Оплата услуг лиц, сопровождающих детей к местам сбора организованных групп и обратно детям, проявившим способности в сфере физической</w:t>
            </w:r>
            <w:r>
              <w:rPr>
                <w:sz w:val="22"/>
                <w:szCs w:val="22"/>
              </w:rPr>
              <w:t xml:space="preserve"> культуры и спорта.</w:t>
              <w:br/>
              <w:t xml:space="preserve">Обеспечено участие специалистов, в том числе немуниципальных организаций,  в обучающих семинарах и совещаниях организаторов оздоровления, отдыха, занятости детей, организация контроля за деятельностью детских оздоровительных учреждений.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center"/>
            <w:textDirection w:val="lrTb"/>
            <w:noWrap w:val="false"/>
          </w:tcPr>
          <w:p>
            <w:pPr>
              <w:pStyle w:val="84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Количество отдохнувших детей в возрасте от 6 до 17 лет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vAlign w:val="center"/>
            <w:textDirection w:val="lrTb"/>
            <w:noWrap/>
          </w:tcPr>
          <w:p>
            <w:pPr>
              <w:pStyle w:val="84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0" w:type="dxa"/>
            <w:vAlign w:val="center"/>
            <w:textDirection w:val="lrTb"/>
            <w:noWrap w:val="false"/>
          </w:tcPr>
          <w:p>
            <w:pPr>
              <w:pStyle w:val="84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Направление (подпрограмма) «Повышение безопасности, комфортности и доступности объектов в подведомственных учреждениях»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vAlign w:val="center"/>
            <w:textDirection w:val="lrTb"/>
            <w:noWrap/>
          </w:tcPr>
          <w:p>
            <w:pPr>
              <w:pStyle w:val="84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4.1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0" w:type="dxa"/>
            <w:vAlign w:val="center"/>
            <w:textDirection w:val="lrTb"/>
            <w:noWrap w:val="false"/>
          </w:tcPr>
          <w:p>
            <w:pPr>
              <w:pStyle w:val="84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Комплекс процессных мероприятий «Развитие отраслевой инфраструктуры»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vAlign w:val="center"/>
            <w:textDirection w:val="lrTb"/>
            <w:noWrap/>
          </w:tcPr>
          <w:p>
            <w:pPr>
              <w:pStyle w:val="84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27" w:type="dxa"/>
            <w:vAlign w:val="center"/>
            <w:textDirection w:val="lrTb"/>
            <w:noWrap w:val="false"/>
          </w:tcPr>
          <w:p>
            <w:pPr>
              <w:pStyle w:val="84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Ответствен</w:t>
            </w:r>
            <w:r>
              <w:rPr>
                <w:sz w:val="22"/>
                <w:szCs w:val="22"/>
              </w:rPr>
              <w:t xml:space="preserve">ный за реализацию: КДМ,ФКиС, Управление капитального строительства администрации Белоярского района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90" w:type="dxa"/>
            <w:vAlign w:val="top"/>
            <w:textDirection w:val="lrTb"/>
            <w:noWrap w:val="false"/>
          </w:tcPr>
          <w:p>
            <w:pPr>
              <w:pStyle w:val="84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Срок реализации: 2025-2030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center"/>
            <w:textDirection w:val="lrTb"/>
            <w:noWrap w:val="false"/>
          </w:tcPr>
          <w:p>
            <w:pPr>
              <w:pStyle w:val="84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vAlign w:val="center"/>
            <w:textDirection w:val="lrTb"/>
            <w:noWrap/>
          </w:tcPr>
          <w:p>
            <w:pPr>
              <w:pStyle w:val="84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4.1.1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4327" w:type="dxa"/>
            <w:vAlign w:val="center"/>
            <w:textDirection w:val="lrTb"/>
            <w:noWrap w:val="false"/>
          </w:tcPr>
          <w:p>
            <w:pPr>
              <w:pStyle w:val="84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Создание условий для улучшения качества и увеличения объема услуг, предоставляемых населению, развитие инфраструктуры подведомственных учреждений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90" w:type="dxa"/>
            <w:vAlign w:val="top"/>
            <w:textDirection w:val="lrTb"/>
            <w:noWrap w:val="false"/>
          </w:tcPr>
          <w:p>
            <w:pPr>
              <w:pStyle w:val="844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Укре</w:t>
            </w:r>
            <w:r>
              <w:rPr>
                <w:sz w:val="22"/>
                <w:szCs w:val="22"/>
              </w:rPr>
              <w:t xml:space="preserve">пле</w:t>
            </w:r>
            <w:r>
              <w:rPr>
                <w:sz w:val="22"/>
                <w:szCs w:val="22"/>
              </w:rPr>
              <w:t xml:space="preserve">ние материально-технической базы учреждений физической культуры и спорта.</w:t>
              <w:br/>
              <w:t xml:space="preserve">Развитие материально-технической базы учреждений физической культуры и спорта:</w:t>
              <w:br/>
              <w:t xml:space="preserve">- строительство дополнительного корпуса для реабилитации граждан МАУ «База спорта и отдыха «Северянка»;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строительство (реконструкция)  спортивного зала в с.Казым;</w:t>
              <w:br w:type="textWrapping" w:clear="all"/>
              <w:t xml:space="preserve">- строительство (реконструкция) универсального спортивного зала «Олимп» г. Белоярский;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строительство спортивного центра с плавательным бассейном в городе Белоярский.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44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Создание благоприятных условий  для жизнедеятельности  инвалидов  и других маломобильн</w:t>
            </w:r>
            <w:r>
              <w:rPr>
                <w:color w:val="000000"/>
                <w:sz w:val="22"/>
                <w:szCs w:val="22"/>
              </w:rPr>
              <w:t xml:space="preserve">ых групп населения в подведомственных учреждениях.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center"/>
            <w:textDirection w:val="lrTb"/>
            <w:noWrap w:val="false"/>
          </w:tcPr>
          <w:p>
            <w:pPr>
              <w:pStyle w:val="84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Доля граждан, систематически занимающихся физической культурой и спортом.</w:t>
              <w:br w:type="textWrapping" w:clear="all"/>
              <w:t xml:space="preserve">Количество отдохнувших детей в возрасте от 6 до 17 лет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vAlign w:val="center"/>
            <w:textDirection w:val="lrTb"/>
            <w:noWrap/>
          </w:tcPr>
          <w:p>
            <w:pPr>
              <w:pStyle w:val="84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000" w:type="dxa"/>
            <w:vAlign w:val="bottom"/>
            <w:textDirection w:val="lrTb"/>
            <w:noWrap w:val="false"/>
          </w:tcPr>
          <w:p>
            <w:pPr>
              <w:pStyle w:val="84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Направление (подпрограмма) «Создание условий для реализации мероприятий муниципальной программы»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vAlign w:val="center"/>
            <w:textDirection w:val="lrTb"/>
            <w:noWrap/>
          </w:tcPr>
          <w:p>
            <w:pPr>
              <w:pStyle w:val="84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5.1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0" w:type="dxa"/>
            <w:vAlign w:val="bottom"/>
            <w:textDirection w:val="lrTb"/>
            <w:noWrap w:val="false"/>
          </w:tcPr>
          <w:p>
            <w:pPr>
              <w:pStyle w:val="84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Комплекс процессных мероприятий «Обеспечение деятельности органов местного самоуправления Белоярского района»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3" w:type="dxa"/>
            <w:vAlign w:val="center"/>
            <w:textDirection w:val="lrTb"/>
            <w:noWrap/>
          </w:tcPr>
          <w:p>
            <w:pPr>
              <w:pStyle w:val="84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327" w:type="dxa"/>
            <w:vAlign w:val="bottom"/>
            <w:textDirection w:val="lrTb"/>
            <w:noWrap w:val="false"/>
          </w:tcPr>
          <w:p>
            <w:pPr>
              <w:pStyle w:val="84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Ответственный: КДМ,ФКиС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490" w:type="dxa"/>
            <w:vAlign w:val="bottom"/>
            <w:textDirection w:val="lrTb"/>
            <w:noWrap w:val="false"/>
          </w:tcPr>
          <w:p>
            <w:pPr>
              <w:pStyle w:val="84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Срок реализации: 2025-2030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bottom"/>
            <w:textDirection w:val="lrTb"/>
            <w:noWrap w:val="false"/>
          </w:tcPr>
          <w:p>
            <w:pPr>
              <w:pStyle w:val="84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</w:tr>
    </w:tbl>
    <w:p>
      <w:pPr>
        <w:pStyle w:val="84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Финансовое обеспечение муниципальной программы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44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700"/>
        <w:tblW w:w="0" w:type="auto"/>
        <w:tblInd w:w="-391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646"/>
        <w:gridCol w:w="646"/>
        <w:gridCol w:w="646"/>
        <w:gridCol w:w="646"/>
        <w:gridCol w:w="646"/>
        <w:gridCol w:w="3499"/>
        <w:gridCol w:w="1157"/>
        <w:gridCol w:w="1157"/>
        <w:gridCol w:w="1157"/>
        <w:gridCol w:w="1157"/>
        <w:gridCol w:w="1157"/>
        <w:gridCol w:w="1157"/>
        <w:gridCol w:w="1157"/>
      </w:tblGrid>
      <w:tr>
        <w:tblPrEx/>
        <w:trPr>
          <w:trHeight w:val="390"/>
        </w:trPr>
        <w:tc>
          <w:tcPr>
            <w:shd w:val="clear" w:color="ffffff" w:themeColor="background1" w:fill="ffffff" w:themeFill="background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N п/п</w:t>
            </w:r>
            <w:r>
              <w:rPr>
                <w:sz w:val="20"/>
                <w:szCs w:val="20"/>
              </w:rPr>
            </w:r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3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Наименование муниципальной программы, структурного элемента, мероприятия (результата), источник финансового обеспечения</w:t>
            </w:r>
            <w:r>
              <w:rPr>
                <w:sz w:val="20"/>
                <w:szCs w:val="20"/>
              </w:rPr>
            </w:r>
          </w:p>
        </w:tc>
        <w:tc>
          <w:tcPr>
            <w:gridSpan w:val="7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096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Объем финансового обеспечения по годам, тыс. рублей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40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2025 год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2026 год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2027 год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2028 год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2029 год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2030 год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Всего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54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3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</w:r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3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Муниципальная программа «Развитие физической культуры, спорта и молодежной политики» (всего), в том числе: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282 551,9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322 023,9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309 448,9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307 987,3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307 987,3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307 987,3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1 837 986,6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3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ХМАО-Югры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31 259,9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46 685,8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46 735,8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46 785,8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46 785,8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46 785,8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265 038,9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3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251 292,0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275 338,1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262 713,1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261 201,5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261 201,5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261 201,5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1 572 947,7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3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Объем налоговых расходов Белоярского района (справочно)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3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</w:t>
            </w:r>
            <w:r>
              <w:rPr>
                <w:sz w:val="20"/>
                <w:szCs w:val="20"/>
              </w:rPr>
            </w:r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3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Региональный проект «Россия- страна возможностей» (всего) в том числе: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496,6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496,6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3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ХМАО-Югры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491,6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491,6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3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5,0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405"/>
        </w:trPr>
        <w:tc>
          <w:tcPr>
            <w:shd w:val="clear" w:color="ffffff" w:themeColor="background1" w:fill="ffffff" w:themeFill="background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1.1.</w:t>
            </w:r>
            <w:r>
              <w:rPr>
                <w:sz w:val="20"/>
                <w:szCs w:val="20"/>
              </w:rPr>
            </w:r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3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результат: "Организована деятельность молодежных трудовых отрядов"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496,6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496,6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3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ХМАО-Югры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491,6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491,6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3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5,0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645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</w:t>
            </w:r>
            <w:r>
              <w:rPr>
                <w:sz w:val="20"/>
                <w:szCs w:val="20"/>
              </w:rPr>
            </w:r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3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Комплекс процессных мероприятий "Развитие физической культуры и массового спорта "  (всего), в том числе: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102 902,7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131 509,6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130 200,1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131 218,3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131 218,3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131 218,3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758 267,3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3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ХМАО-Югры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6 008,3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16 829,9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16 829,9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16 829,9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16 829,9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16 829,9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90 157,8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3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96 894,4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114 679,7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113 370,2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114 388,4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114 388,4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114 388,4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668 109,5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615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2.1.</w:t>
            </w:r>
            <w:r>
              <w:rPr>
                <w:sz w:val="20"/>
                <w:szCs w:val="20"/>
              </w:rPr>
            </w:r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3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Мероприятие "Обеспечение деятельности МАУ ФКиС Белоярского района «Дворец спорта»"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92 001,7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108 135,1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106 825,6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107 843,8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107 843,8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107 843,8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630 493,8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3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ХМАО-Югры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700,0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700,0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3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91 301,7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108 135,1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106 825,6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107 843,8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107 843,8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107 843,8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629 793,8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565"/>
        </w:trPr>
        <w:tc>
          <w:tcPr>
            <w:shd w:val="clear" w:color="ffffff" w:themeColor="background1" w:fill="ffffff" w:themeFill="background1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2.2.</w:t>
            </w:r>
            <w:r>
              <w:rPr>
                <w:sz w:val="20"/>
                <w:szCs w:val="20"/>
              </w:rPr>
            </w:r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3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Мероприятие "Участие спортивных сборных команд Белоярского района в спортивно-массовых мероприятиях"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5 313,2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6 374,6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6 374,6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6 374,6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6 374,6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6 374,6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37 186,2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9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3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5 313,2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6 374,6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6 374,6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6 374,6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6 374,6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6 374,6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37 186,2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542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2.3.</w:t>
            </w:r>
            <w:r>
              <w:rPr>
                <w:sz w:val="20"/>
                <w:szCs w:val="20"/>
              </w:rPr>
            </w:r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3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Мероприятие "Поддержка физкультурно-спортивных организаций, осуществляющих подготовку спортивного резерва" всего, в том числе: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1 946,4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1 844,5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1 844,5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1 844,5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1 844,5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1 844,5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11 168,9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3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ХМАО-Югры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1 849,0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1 826,1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1 826,1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1 826,1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1 826,1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1 826,1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10 979,5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3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97,4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18,4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18,4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18,4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18,4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18,4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189,4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615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2.4.</w:t>
            </w:r>
            <w:r>
              <w:rPr>
                <w:sz w:val="20"/>
                <w:szCs w:val="20"/>
              </w:rPr>
            </w:r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3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Мероприятие "Развитие сети спортивных объектов шаговой доступности" всего, в том числе: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3 641,4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15 155,4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15 155,4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15 155,4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15 155,4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15 155,4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79 418,4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3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ХМАО-Югры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3 459,3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15 003,8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15 003,8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15 003,8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15 003,8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15 003,8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78 478,3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3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182,1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151,6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151,6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151,6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151,6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151,6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940,1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69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3.</w:t>
            </w:r>
            <w:r>
              <w:rPr>
                <w:sz w:val="20"/>
                <w:szCs w:val="20"/>
              </w:rPr>
            </w:r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3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Комплекс процессных мероприятий "Развитие системы дополнительного образования в сфере физической культуры и спорта"  (всего), в том числе: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50 350,4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58 036,1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48 530,9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48 602,7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48 602,7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48 602,7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302 725,5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3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50 350,4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58 036,1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48 530,9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48 602,7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48 602,7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48 602,7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302 725,5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69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3.1.</w:t>
            </w:r>
            <w:r>
              <w:rPr>
                <w:sz w:val="20"/>
                <w:szCs w:val="20"/>
              </w:rPr>
            </w:r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3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Мероприятие "Обеспечение деятельности  МБУ дополнительного образования Белоярского района "Спортивная школа г.Белоярский"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50 350,4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58 036,1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48 530,9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48 602,7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48 602,7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48 602,7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302 725,5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3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50 350,4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58 036,1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48 530,9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48 602,7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48 602,7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48 602,7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302 725,5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705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4.</w:t>
            </w:r>
            <w:r>
              <w:rPr>
                <w:sz w:val="20"/>
                <w:szCs w:val="20"/>
              </w:rPr>
            </w:r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3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Комплекс процессных мероприятий "Организация и осуществление мероприятий по работе с детьми и молодежью"  (всего), в том числе: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38 526,0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36 617,6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34 977,0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35 125,0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35 125,0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35 125,0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215 495,6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3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ХМАО-Югры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7 619,9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7 673,2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7 723,2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7 773,2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7 773,2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7 773,2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46 335,9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3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30 906,1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28 944,4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27 253,8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27 351,8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27 351,8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27 351,8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169 159,7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4.1.</w:t>
            </w:r>
            <w:r>
              <w:rPr>
                <w:sz w:val="20"/>
                <w:szCs w:val="20"/>
              </w:rPr>
            </w:r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3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Мероприятие "Реализация мероприятий по работе с детьми и молодежью"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1 473,0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1 769,7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1 769,7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1 769,7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1 769,7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1 769,7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10 321,5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3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1 473,0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1 769,7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1 769,7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1 769,7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1 769,7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1 769,7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10 321,5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585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4.2.</w:t>
            </w:r>
            <w:r>
              <w:rPr>
                <w:sz w:val="20"/>
                <w:szCs w:val="20"/>
              </w:rPr>
            </w:r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3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Мероприятие "Обеспечение деятельности МБУ Белоярского района "Многофункциональный молодежный  центр "Спутник"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26 473,4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20 207,7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20 479,2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20 577,2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20 577,2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20 577,2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128 891,9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3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26 473,4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20 207,7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20 479,2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20 577,2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20 577,2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20 577,2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128 891,9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4.3.</w:t>
            </w:r>
            <w:r>
              <w:rPr>
                <w:sz w:val="20"/>
                <w:szCs w:val="20"/>
              </w:rPr>
            </w:r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3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Мероприятие "Реализация мероприятий по содействию занятости молодежи" всего, в том числе: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10 487,8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14 540,2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12 628,1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12 678,1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12 678,1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12 678,1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75 690,4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3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ХМАО-Югры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7 619,9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7 673,2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7 723,2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7 773,2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7 773,2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7 773,2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46 335,9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3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2 867,9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6 867,0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4 904,9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4 904,9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4 904,9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4 904,9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29 354,5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66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4.4.</w:t>
            </w:r>
            <w:r>
              <w:rPr>
                <w:sz w:val="20"/>
                <w:szCs w:val="20"/>
              </w:rPr>
            </w:r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3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Меропритие "Реализация мероприятий, направленных на поддержку добровольчества (волонтерства)"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91,8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591,8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3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91,8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591,8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585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</w:t>
            </w:r>
            <w:r>
              <w:rPr>
                <w:sz w:val="20"/>
                <w:szCs w:val="20"/>
              </w:rPr>
            </w:r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3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Комплекс процессных мероприятий "Организация отдыха и оздоровления детей" (всего), в том числе: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68 948,9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74 300,6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73 573,1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70 848,2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70 848,2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70 848,2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429 367,2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3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ХМАО-Югры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17 631,7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22 182,7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22 182,7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22 182,7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22 182,7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22 182,7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128 545,2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3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51 317,2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52 117,9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51 390,4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48 665,5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48 665,5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48 665,5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300 822,0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75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5.1.</w:t>
            </w:r>
            <w:r>
              <w:rPr>
                <w:sz w:val="20"/>
                <w:szCs w:val="20"/>
              </w:rPr>
            </w:r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3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Мероприятие "Обеспечение деятельности МАУ ФКиС Белоярского района "База спорта и отдыха "Северянка"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50 887,4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51 831,8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51 104,3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48 379,4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48 379,4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48 379,4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298 961,7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3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50 887,4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51 831,8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51 104,3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48 379,4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48 379,4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48 379,4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298 961,7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93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5.2.</w:t>
            </w:r>
            <w:r>
              <w:rPr>
                <w:sz w:val="20"/>
                <w:szCs w:val="20"/>
              </w:rPr>
            </w:r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3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Мероприятие "Организация отдыха и оздоровления детей в лагере с дневным пребыванием детей на базе учреждений физической культуры и спорта"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910,4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867,7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867,7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867,7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867,7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867,7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5 248,9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3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ХМАО-Югры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480,6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581,6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581,6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581,6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581,6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581,6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3 388,6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3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429,8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286,1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286,1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286,1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286,1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286,1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1 860,3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5.3.</w:t>
            </w:r>
            <w:r>
              <w:rPr>
                <w:sz w:val="20"/>
                <w:szCs w:val="20"/>
              </w:rPr>
            </w:r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3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Мероприятие "Предоставление детям  в возрасте от 6 до 17 лет путевок в организации, обеспечивающие отдых и оздоровление детей"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17 151,1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21 601,1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21 601,1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21 601,1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21 601,1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21 601,1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125 156,6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3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ХМАО-Югры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17 151,1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21 601,1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21 601,1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21 601,1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21 601,1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21 601,1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125 156,6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585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</w:t>
            </w:r>
            <w:r>
              <w:rPr>
                <w:sz w:val="20"/>
                <w:szCs w:val="20"/>
              </w:rPr>
            </w:r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3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Комплекс процессных мероприятий "Создание условий для организации отдыха и оздоровления детей" 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198,0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269,2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269,2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269,2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269,2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269,2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1 544,0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3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198,0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269,2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269,2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269,2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269,2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269,2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1 544,0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6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</w:t>
            </w:r>
            <w:r>
              <w:rPr>
                <w:sz w:val="20"/>
                <w:szCs w:val="20"/>
              </w:rPr>
            </w:r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3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Комплекс процессных мероприятий "Развитие отраслевой инфраструктуры» 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3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675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8</w:t>
            </w:r>
            <w:r>
              <w:rPr>
                <w:sz w:val="20"/>
                <w:szCs w:val="20"/>
              </w:rPr>
            </w:r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3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Комплекс процессных мероприятий "Обеспечение деятельности органов местного самоуправления Белоярского района"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21 625,9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21 290,8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21 898,6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21 923,9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21 923,9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21 923,9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130 587,0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9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3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21 625,9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21 290,8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21 898,6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21 923,9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21 923,9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21 923,9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130 587,0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60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8.1.</w:t>
            </w:r>
            <w:r>
              <w:rPr>
                <w:sz w:val="20"/>
                <w:szCs w:val="20"/>
              </w:rPr>
            </w:r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3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Мероприятие "Обеспечение функций управления в сфере физической культуры, спорта и молодежной политики"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21 625,9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21 290,8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21 898,6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21 923,9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21 923,9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21 923,9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130 587,0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6"/>
            <w:shd w:val="clear" w:color="ffffff" w:themeColor="background1" w:fill="ffffff" w:themeFill="background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73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21 625,9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21 290,8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21 898,6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21 923,9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21 923,9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21 923,9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57" w:type="dxa"/>
            <w:vAlign w:val="bottom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130 587,0</w:t>
            </w:r>
            <w:r>
              <w:rPr>
                <w:sz w:val="20"/>
                <w:szCs w:val="20"/>
              </w:rPr>
            </w:r>
          </w:p>
        </w:tc>
      </w:tr>
    </w:tbl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4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_________________</w:t>
      </w:r>
      <w:r>
        <w:rPr>
          <w:sz w:val="24"/>
          <w:szCs w:val="24"/>
        </w:rPr>
      </w:r>
    </w:p>
    <w:sectPr>
      <w:headerReference w:type="default" r:id="rId9"/>
      <w:footnotePr/>
      <w:endnotePr/>
      <w:type w:val="nextPage"/>
      <w:pgSz w:w="16838" w:h="11906" w:orient="landscape"/>
      <w:pgMar w:top="992" w:right="1134" w:bottom="567" w:left="1134" w:header="709" w:footer="709" w:gutter="0"/>
      <w:pgNumType w:start="1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Courier New">
    <w:panose1 w:val="020703090202050204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SimSun">
    <w:panose1 w:val="02010600030101010101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0"/>
      <w:jc w:val="center"/>
    </w:pPr>
    <w:r/>
    <w:r/>
  </w:p>
  <w:p>
    <w:pPr>
      <w:pStyle w:val="87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SimSu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0">
    <w:name w:val="Heading 1"/>
    <w:basedOn w:val="844"/>
    <w:next w:val="844"/>
    <w:link w:val="88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1">
    <w:name w:val="Heading 2"/>
    <w:basedOn w:val="844"/>
    <w:next w:val="844"/>
    <w:link w:val="88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2">
    <w:name w:val="Heading 3"/>
    <w:basedOn w:val="844"/>
    <w:next w:val="844"/>
    <w:link w:val="88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3">
    <w:name w:val="Heading 4"/>
    <w:basedOn w:val="844"/>
    <w:next w:val="844"/>
    <w:link w:val="67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4">
    <w:name w:val="Heading 4 Char"/>
    <w:link w:val="673"/>
    <w:uiPriority w:val="9"/>
    <w:rPr>
      <w:rFonts w:ascii="Arial" w:hAnsi="Arial" w:eastAsia="Arial" w:cs="Arial"/>
      <w:b/>
      <w:bCs/>
      <w:sz w:val="26"/>
      <w:szCs w:val="26"/>
    </w:rPr>
  </w:style>
  <w:style w:type="paragraph" w:styleId="675">
    <w:name w:val="Heading 5"/>
    <w:basedOn w:val="844"/>
    <w:next w:val="844"/>
    <w:link w:val="67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6">
    <w:name w:val="Heading 5 Char"/>
    <w:link w:val="675"/>
    <w:uiPriority w:val="9"/>
    <w:rPr>
      <w:rFonts w:ascii="Arial" w:hAnsi="Arial" w:eastAsia="Arial" w:cs="Arial"/>
      <w:b/>
      <w:bCs/>
      <w:sz w:val="24"/>
      <w:szCs w:val="24"/>
    </w:rPr>
  </w:style>
  <w:style w:type="paragraph" w:styleId="677">
    <w:name w:val="Heading 6"/>
    <w:basedOn w:val="844"/>
    <w:next w:val="844"/>
    <w:link w:val="67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8">
    <w:name w:val="Heading 6 Char"/>
    <w:link w:val="677"/>
    <w:uiPriority w:val="9"/>
    <w:rPr>
      <w:rFonts w:ascii="Arial" w:hAnsi="Arial" w:eastAsia="Arial" w:cs="Arial"/>
      <w:b/>
      <w:bCs/>
      <w:sz w:val="22"/>
      <w:szCs w:val="22"/>
    </w:rPr>
  </w:style>
  <w:style w:type="paragraph" w:styleId="679">
    <w:name w:val="Heading 7"/>
    <w:basedOn w:val="844"/>
    <w:next w:val="844"/>
    <w:link w:val="68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0">
    <w:name w:val="Heading 7 Char"/>
    <w:link w:val="67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1">
    <w:name w:val="Heading 8"/>
    <w:basedOn w:val="844"/>
    <w:next w:val="844"/>
    <w:link w:val="68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2">
    <w:name w:val="Heading 8 Char"/>
    <w:link w:val="681"/>
    <w:uiPriority w:val="9"/>
    <w:rPr>
      <w:rFonts w:ascii="Arial" w:hAnsi="Arial" w:eastAsia="Arial" w:cs="Arial"/>
      <w:i/>
      <w:iCs/>
      <w:sz w:val="22"/>
      <w:szCs w:val="22"/>
    </w:rPr>
  </w:style>
  <w:style w:type="paragraph" w:styleId="683">
    <w:name w:val="Heading 9"/>
    <w:basedOn w:val="844"/>
    <w:next w:val="844"/>
    <w:link w:val="68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4">
    <w:name w:val="Heading 9 Char"/>
    <w:link w:val="683"/>
    <w:uiPriority w:val="9"/>
    <w:rPr>
      <w:rFonts w:ascii="Arial" w:hAnsi="Arial" w:eastAsia="Arial" w:cs="Arial"/>
      <w:i/>
      <w:iCs/>
      <w:sz w:val="21"/>
      <w:szCs w:val="21"/>
    </w:rPr>
  </w:style>
  <w:style w:type="paragraph" w:styleId="685">
    <w:name w:val="List Paragraph"/>
    <w:basedOn w:val="844"/>
    <w:uiPriority w:val="34"/>
    <w:qFormat/>
    <w:pPr>
      <w:contextualSpacing/>
      <w:ind w:left="720"/>
    </w:pPr>
  </w:style>
  <w:style w:type="paragraph" w:styleId="686">
    <w:name w:val="Title"/>
    <w:basedOn w:val="844"/>
    <w:next w:val="844"/>
    <w:link w:val="68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7">
    <w:name w:val="Title Char"/>
    <w:link w:val="686"/>
    <w:uiPriority w:val="10"/>
    <w:rPr>
      <w:sz w:val="48"/>
      <w:szCs w:val="48"/>
    </w:rPr>
  </w:style>
  <w:style w:type="paragraph" w:styleId="688">
    <w:name w:val="Subtitle"/>
    <w:basedOn w:val="844"/>
    <w:next w:val="844"/>
    <w:link w:val="689"/>
    <w:uiPriority w:val="11"/>
    <w:qFormat/>
    <w:pPr>
      <w:spacing w:before="200" w:after="200"/>
    </w:pPr>
    <w:rPr>
      <w:sz w:val="24"/>
      <w:szCs w:val="24"/>
    </w:rPr>
  </w:style>
  <w:style w:type="character" w:styleId="689">
    <w:name w:val="Subtitle Char"/>
    <w:link w:val="688"/>
    <w:uiPriority w:val="11"/>
    <w:rPr>
      <w:sz w:val="24"/>
      <w:szCs w:val="24"/>
    </w:rPr>
  </w:style>
  <w:style w:type="paragraph" w:styleId="690">
    <w:name w:val="Quote"/>
    <w:basedOn w:val="844"/>
    <w:next w:val="844"/>
    <w:link w:val="691"/>
    <w:uiPriority w:val="29"/>
    <w:qFormat/>
    <w:pPr>
      <w:ind w:left="720" w:right="720"/>
    </w:pPr>
    <w:rPr>
      <w:i/>
    </w:rPr>
  </w:style>
  <w:style w:type="character" w:styleId="691">
    <w:name w:val="Quote Char"/>
    <w:link w:val="690"/>
    <w:uiPriority w:val="29"/>
    <w:rPr>
      <w:i/>
    </w:rPr>
  </w:style>
  <w:style w:type="paragraph" w:styleId="692">
    <w:name w:val="Intense Quote"/>
    <w:basedOn w:val="844"/>
    <w:next w:val="844"/>
    <w:link w:val="69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3">
    <w:name w:val="Intense Quote Char"/>
    <w:link w:val="692"/>
    <w:uiPriority w:val="30"/>
    <w:rPr>
      <w:i/>
    </w:rPr>
  </w:style>
  <w:style w:type="paragraph" w:styleId="694">
    <w:name w:val="Header"/>
    <w:basedOn w:val="844"/>
    <w:link w:val="69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5">
    <w:name w:val="Header Char"/>
    <w:link w:val="694"/>
    <w:uiPriority w:val="99"/>
  </w:style>
  <w:style w:type="paragraph" w:styleId="696">
    <w:name w:val="Footer"/>
    <w:basedOn w:val="844"/>
    <w:link w:val="69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7">
    <w:name w:val="Footer Char"/>
    <w:link w:val="696"/>
    <w:uiPriority w:val="99"/>
  </w:style>
  <w:style w:type="paragraph" w:styleId="698">
    <w:name w:val="Caption"/>
    <w:basedOn w:val="844"/>
    <w:next w:val="844"/>
    <w:link w:val="69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9">
    <w:name w:val="Caption Char"/>
    <w:link w:val="698"/>
    <w:uiPriority w:val="35"/>
    <w:rPr>
      <w:b/>
      <w:bCs/>
      <w:color w:val="4f81bd" w:themeColor="accent1"/>
      <w:sz w:val="18"/>
      <w:szCs w:val="18"/>
    </w:rPr>
  </w:style>
  <w:style w:type="table" w:styleId="70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6">
    <w:name w:val="Hyperlink"/>
    <w:uiPriority w:val="99"/>
    <w:unhideWhenUsed/>
    <w:rPr>
      <w:color w:val="0000ff" w:themeColor="hyperlink"/>
      <w:u w:val="single"/>
    </w:rPr>
  </w:style>
  <w:style w:type="paragraph" w:styleId="827">
    <w:name w:val="footnote text"/>
    <w:basedOn w:val="844"/>
    <w:link w:val="828"/>
    <w:uiPriority w:val="99"/>
    <w:semiHidden/>
    <w:unhideWhenUsed/>
    <w:pPr>
      <w:spacing w:after="40" w:line="240" w:lineRule="auto"/>
    </w:pPr>
    <w:rPr>
      <w:sz w:val="18"/>
    </w:rPr>
  </w:style>
  <w:style w:type="character" w:styleId="828">
    <w:name w:val="Footnote Text Char"/>
    <w:link w:val="827"/>
    <w:uiPriority w:val="99"/>
    <w:rPr>
      <w:sz w:val="18"/>
    </w:rPr>
  </w:style>
  <w:style w:type="character" w:styleId="829">
    <w:name w:val="footnote reference"/>
    <w:uiPriority w:val="99"/>
    <w:unhideWhenUsed/>
    <w:rPr>
      <w:vertAlign w:val="superscript"/>
    </w:rPr>
  </w:style>
  <w:style w:type="paragraph" w:styleId="830">
    <w:name w:val="endnote text"/>
    <w:basedOn w:val="844"/>
    <w:link w:val="831"/>
    <w:uiPriority w:val="99"/>
    <w:semiHidden/>
    <w:unhideWhenUsed/>
    <w:pPr>
      <w:spacing w:after="0" w:line="240" w:lineRule="auto"/>
    </w:pPr>
    <w:rPr>
      <w:sz w:val="20"/>
    </w:rPr>
  </w:style>
  <w:style w:type="character" w:styleId="831">
    <w:name w:val="Endnote Text Char"/>
    <w:link w:val="830"/>
    <w:uiPriority w:val="99"/>
    <w:rPr>
      <w:sz w:val="20"/>
    </w:rPr>
  </w:style>
  <w:style w:type="character" w:styleId="832">
    <w:name w:val="endnote reference"/>
    <w:uiPriority w:val="99"/>
    <w:semiHidden/>
    <w:unhideWhenUsed/>
    <w:rPr>
      <w:vertAlign w:val="superscript"/>
    </w:rPr>
  </w:style>
  <w:style w:type="paragraph" w:styleId="833">
    <w:name w:val="toc 1"/>
    <w:basedOn w:val="844"/>
    <w:next w:val="844"/>
    <w:uiPriority w:val="39"/>
    <w:unhideWhenUsed/>
    <w:pPr>
      <w:ind w:left="0" w:right="0" w:firstLine="0"/>
      <w:spacing w:after="57"/>
    </w:pPr>
  </w:style>
  <w:style w:type="paragraph" w:styleId="834">
    <w:name w:val="toc 2"/>
    <w:basedOn w:val="844"/>
    <w:next w:val="844"/>
    <w:uiPriority w:val="39"/>
    <w:unhideWhenUsed/>
    <w:pPr>
      <w:ind w:left="283" w:right="0" w:firstLine="0"/>
      <w:spacing w:after="57"/>
    </w:pPr>
  </w:style>
  <w:style w:type="paragraph" w:styleId="835">
    <w:name w:val="toc 3"/>
    <w:basedOn w:val="844"/>
    <w:next w:val="844"/>
    <w:uiPriority w:val="39"/>
    <w:unhideWhenUsed/>
    <w:pPr>
      <w:ind w:left="567" w:right="0" w:firstLine="0"/>
      <w:spacing w:after="57"/>
    </w:pPr>
  </w:style>
  <w:style w:type="paragraph" w:styleId="836">
    <w:name w:val="toc 4"/>
    <w:basedOn w:val="844"/>
    <w:next w:val="844"/>
    <w:uiPriority w:val="39"/>
    <w:unhideWhenUsed/>
    <w:pPr>
      <w:ind w:left="850" w:right="0" w:firstLine="0"/>
      <w:spacing w:after="57"/>
    </w:pPr>
  </w:style>
  <w:style w:type="paragraph" w:styleId="837">
    <w:name w:val="toc 5"/>
    <w:basedOn w:val="844"/>
    <w:next w:val="844"/>
    <w:uiPriority w:val="39"/>
    <w:unhideWhenUsed/>
    <w:pPr>
      <w:ind w:left="1134" w:right="0" w:firstLine="0"/>
      <w:spacing w:after="57"/>
    </w:pPr>
  </w:style>
  <w:style w:type="paragraph" w:styleId="838">
    <w:name w:val="toc 6"/>
    <w:basedOn w:val="844"/>
    <w:next w:val="844"/>
    <w:uiPriority w:val="39"/>
    <w:unhideWhenUsed/>
    <w:pPr>
      <w:ind w:left="1417" w:right="0" w:firstLine="0"/>
      <w:spacing w:after="57"/>
    </w:pPr>
  </w:style>
  <w:style w:type="paragraph" w:styleId="839">
    <w:name w:val="toc 7"/>
    <w:basedOn w:val="844"/>
    <w:next w:val="844"/>
    <w:uiPriority w:val="39"/>
    <w:unhideWhenUsed/>
    <w:pPr>
      <w:ind w:left="1701" w:right="0" w:firstLine="0"/>
      <w:spacing w:after="57"/>
    </w:pPr>
  </w:style>
  <w:style w:type="paragraph" w:styleId="840">
    <w:name w:val="toc 8"/>
    <w:basedOn w:val="844"/>
    <w:next w:val="844"/>
    <w:uiPriority w:val="39"/>
    <w:unhideWhenUsed/>
    <w:pPr>
      <w:ind w:left="1984" w:right="0" w:firstLine="0"/>
      <w:spacing w:after="57"/>
    </w:pPr>
  </w:style>
  <w:style w:type="paragraph" w:styleId="841">
    <w:name w:val="toc 9"/>
    <w:basedOn w:val="844"/>
    <w:next w:val="844"/>
    <w:uiPriority w:val="39"/>
    <w:unhideWhenUsed/>
    <w:pPr>
      <w:ind w:left="2268" w:right="0" w:firstLine="0"/>
      <w:spacing w:after="57"/>
    </w:pPr>
  </w:style>
  <w:style w:type="paragraph" w:styleId="842">
    <w:name w:val="TOC Heading"/>
    <w:uiPriority w:val="39"/>
    <w:unhideWhenUsed/>
  </w:style>
  <w:style w:type="paragraph" w:styleId="843">
    <w:name w:val="table of figures"/>
    <w:basedOn w:val="844"/>
    <w:next w:val="844"/>
    <w:uiPriority w:val="99"/>
    <w:unhideWhenUsed/>
    <w:pPr>
      <w:spacing w:after="0" w:afterAutospacing="0"/>
    </w:pPr>
  </w:style>
  <w:style w:type="paragraph" w:styleId="844" w:default="1">
    <w:name w:val="Normal"/>
    <w:next w:val="844"/>
    <w:link w:val="844"/>
    <w:qFormat/>
    <w:rPr>
      <w:rFonts w:eastAsia="Times New Roman"/>
      <w:lang w:val="ru-RU" w:eastAsia="ru-RU" w:bidi="ar-SA"/>
    </w:rPr>
  </w:style>
  <w:style w:type="paragraph" w:styleId="845">
    <w:name w:val="Заголовок 1"/>
    <w:basedOn w:val="844"/>
    <w:next w:val="844"/>
    <w:link w:val="851"/>
    <w:qFormat/>
    <w:pPr>
      <w:jc w:val="center"/>
      <w:keepNext/>
      <w:outlineLvl w:val="0"/>
    </w:pPr>
    <w:rPr>
      <w:b/>
      <w:sz w:val="28"/>
    </w:rPr>
  </w:style>
  <w:style w:type="paragraph" w:styleId="846">
    <w:name w:val="Заголовок 2"/>
    <w:basedOn w:val="844"/>
    <w:next w:val="844"/>
    <w:link w:val="852"/>
    <w:qFormat/>
    <w:pPr>
      <w:jc w:val="center"/>
      <w:keepNext/>
      <w:outlineLvl w:val="1"/>
    </w:pPr>
    <w:rPr>
      <w:b/>
      <w:sz w:val="24"/>
    </w:rPr>
  </w:style>
  <w:style w:type="paragraph" w:styleId="847">
    <w:name w:val="Заголовок 3"/>
    <w:basedOn w:val="844"/>
    <w:next w:val="844"/>
    <w:link w:val="853"/>
    <w:qFormat/>
    <w:pPr>
      <w:jc w:val="center"/>
      <w:keepNext/>
      <w:outlineLvl w:val="2"/>
    </w:pPr>
    <w:rPr>
      <w:sz w:val="28"/>
    </w:rPr>
  </w:style>
  <w:style w:type="character" w:styleId="848">
    <w:name w:val="Основной шрифт абзаца"/>
    <w:next w:val="848"/>
    <w:link w:val="844"/>
    <w:uiPriority w:val="1"/>
    <w:unhideWhenUsed/>
  </w:style>
  <w:style w:type="table" w:styleId="849">
    <w:name w:val="Обычная таблица"/>
    <w:next w:val="849"/>
    <w:link w:val="844"/>
    <w:uiPriority w:val="99"/>
    <w:unhideWhenUsed/>
    <w:tblPr/>
  </w:style>
  <w:style w:type="numbering" w:styleId="850">
    <w:name w:val="Нет списка"/>
    <w:next w:val="850"/>
    <w:link w:val="844"/>
    <w:uiPriority w:val="99"/>
    <w:semiHidden/>
    <w:unhideWhenUsed/>
  </w:style>
  <w:style w:type="character" w:styleId="851">
    <w:name w:val="Заголовок 1 Знак"/>
    <w:next w:val="851"/>
    <w:link w:val="845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852">
    <w:name w:val="Заголовок 2 Знак"/>
    <w:next w:val="852"/>
    <w:link w:val="846"/>
    <w:rPr>
      <w:rFonts w:ascii="Times New Roman" w:hAnsi="Times New Roman" w:eastAsia="Times New Roman"/>
      <w:b/>
      <w:sz w:val="24"/>
    </w:rPr>
  </w:style>
  <w:style w:type="character" w:styleId="853">
    <w:name w:val="Заголовок 3 Знак"/>
    <w:next w:val="853"/>
    <w:link w:val="847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854">
    <w:name w:val="Просмотренная гиперссылка"/>
    <w:next w:val="854"/>
    <w:link w:val="844"/>
    <w:rPr>
      <w:color w:val="800080"/>
      <w:u w:val="single"/>
    </w:rPr>
  </w:style>
  <w:style w:type="character" w:styleId="855">
    <w:name w:val="Знак примечания"/>
    <w:next w:val="855"/>
    <w:link w:val="844"/>
    <w:uiPriority w:val="99"/>
    <w:rPr>
      <w:sz w:val="16"/>
      <w:szCs w:val="16"/>
    </w:rPr>
  </w:style>
  <w:style w:type="character" w:styleId="856">
    <w:name w:val="Гиперссылка"/>
    <w:next w:val="856"/>
    <w:link w:val="844"/>
    <w:unhideWhenUsed/>
    <w:rPr>
      <w:color w:val="0000ff"/>
      <w:u w:val="single"/>
    </w:rPr>
  </w:style>
  <w:style w:type="character" w:styleId="857">
    <w:name w:val="Номер страницы"/>
    <w:next w:val="857"/>
    <w:link w:val="844"/>
  </w:style>
  <w:style w:type="paragraph" w:styleId="858">
    <w:name w:val="Текст выноски"/>
    <w:basedOn w:val="844"/>
    <w:next w:val="858"/>
    <w:link w:val="859"/>
    <w:uiPriority w:val="99"/>
    <w:unhideWhenUsed/>
    <w:rPr>
      <w:rFonts w:ascii="Tahoma" w:hAnsi="Tahoma"/>
      <w:sz w:val="16"/>
      <w:szCs w:val="16"/>
    </w:rPr>
  </w:style>
  <w:style w:type="character" w:styleId="859">
    <w:name w:val="Текст выноски Знак"/>
    <w:next w:val="859"/>
    <w:link w:val="858"/>
    <w:uiPriority w:val="99"/>
    <w:rPr>
      <w:rFonts w:ascii="Tahoma" w:hAnsi="Tahoma" w:eastAsia="Times New Roman" w:cs="Tahoma"/>
      <w:sz w:val="16"/>
      <w:szCs w:val="16"/>
      <w:lang w:eastAsia="ru-RU"/>
    </w:rPr>
  </w:style>
  <w:style w:type="paragraph" w:styleId="860">
    <w:name w:val="Основной текст 2"/>
    <w:basedOn w:val="844"/>
    <w:next w:val="860"/>
    <w:link w:val="861"/>
    <w:pPr>
      <w:spacing w:after="120" w:line="480" w:lineRule="auto"/>
    </w:pPr>
  </w:style>
  <w:style w:type="character" w:styleId="861">
    <w:name w:val="Основной текст 2 Знак"/>
    <w:next w:val="861"/>
    <w:link w:val="860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62">
    <w:name w:val="Текст"/>
    <w:basedOn w:val="844"/>
    <w:next w:val="862"/>
    <w:link w:val="863"/>
    <w:uiPriority w:val="99"/>
    <w:unhideWhenUsed/>
    <w:rPr>
      <w:rFonts w:ascii="Calibri" w:hAnsi="Calibri" w:eastAsia="Calibri"/>
      <w:sz w:val="22"/>
      <w:szCs w:val="21"/>
      <w:lang w:eastAsia="en-US"/>
    </w:rPr>
  </w:style>
  <w:style w:type="character" w:styleId="863">
    <w:name w:val="Текст Знак"/>
    <w:next w:val="863"/>
    <w:link w:val="862"/>
    <w:uiPriority w:val="99"/>
    <w:rPr>
      <w:sz w:val="22"/>
      <w:szCs w:val="21"/>
      <w:lang w:eastAsia="en-US"/>
    </w:rPr>
  </w:style>
  <w:style w:type="paragraph" w:styleId="864">
    <w:name w:val="Основной текст с отступом 3"/>
    <w:basedOn w:val="844"/>
    <w:next w:val="864"/>
    <w:link w:val="865"/>
    <w:pPr>
      <w:jc w:val="center"/>
    </w:pPr>
    <w:rPr>
      <w:sz w:val="24"/>
    </w:rPr>
  </w:style>
  <w:style w:type="character" w:styleId="865">
    <w:name w:val="Основной текст с отступом 3 Знак"/>
    <w:next w:val="865"/>
    <w:link w:val="864"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866">
    <w:name w:val="Текст примечания"/>
    <w:basedOn w:val="844"/>
    <w:next w:val="866"/>
    <w:link w:val="867"/>
  </w:style>
  <w:style w:type="character" w:styleId="867">
    <w:name w:val="Текст примечания Знак"/>
    <w:next w:val="867"/>
    <w:link w:val="866"/>
    <w:rPr>
      <w:rFonts w:ascii="Times New Roman" w:hAnsi="Times New Roman" w:eastAsia="Times New Roman"/>
    </w:rPr>
  </w:style>
  <w:style w:type="paragraph" w:styleId="868">
    <w:name w:val="Тема примечания"/>
    <w:basedOn w:val="866"/>
    <w:next w:val="866"/>
    <w:link w:val="869"/>
    <w:uiPriority w:val="99"/>
    <w:unhideWhenUsed/>
    <w:pPr>
      <w:spacing w:after="200" w:line="276" w:lineRule="auto"/>
    </w:pPr>
    <w:rPr>
      <w:b/>
      <w:bCs/>
      <w:lang w:eastAsia="en-US"/>
    </w:rPr>
  </w:style>
  <w:style w:type="character" w:styleId="869">
    <w:name w:val="Тема примечания Знак"/>
    <w:next w:val="869"/>
    <w:link w:val="868"/>
    <w:uiPriority w:val="99"/>
    <w:rPr>
      <w:rFonts w:ascii="Times New Roman" w:hAnsi="Times New Roman" w:eastAsia="Times New Roman"/>
      <w:b/>
      <w:bCs/>
      <w:lang w:eastAsia="en-US"/>
    </w:rPr>
  </w:style>
  <w:style w:type="paragraph" w:styleId="870">
    <w:name w:val="Верхний колонтитул"/>
    <w:basedOn w:val="844"/>
    <w:next w:val="870"/>
    <w:link w:val="871"/>
    <w:uiPriority w:val="99"/>
    <w:pPr>
      <w:tabs>
        <w:tab w:val="center" w:pos="4677" w:leader="none"/>
        <w:tab w:val="right" w:pos="9355" w:leader="none"/>
      </w:tabs>
    </w:pPr>
    <w:rPr>
      <w:sz w:val="24"/>
      <w:szCs w:val="24"/>
      <w:lang w:eastAsia="en-US"/>
    </w:rPr>
  </w:style>
  <w:style w:type="character" w:styleId="871">
    <w:name w:val="Верхний колонтитул Знак"/>
    <w:next w:val="871"/>
    <w:link w:val="870"/>
    <w:uiPriority w:val="99"/>
    <w:rPr>
      <w:rFonts w:ascii="Times New Roman" w:hAnsi="Times New Roman" w:eastAsia="Times New Roman"/>
      <w:sz w:val="24"/>
      <w:szCs w:val="24"/>
      <w:lang w:eastAsia="en-US"/>
    </w:rPr>
  </w:style>
  <w:style w:type="paragraph" w:styleId="872">
    <w:name w:val="Нижний колонтитул"/>
    <w:basedOn w:val="844"/>
    <w:next w:val="872"/>
    <w:link w:val="873"/>
    <w:uiPriority w:val="99"/>
    <w:pPr>
      <w:tabs>
        <w:tab w:val="center" w:pos="4677" w:leader="none"/>
        <w:tab w:val="right" w:pos="9355" w:leader="none"/>
      </w:tabs>
    </w:pPr>
    <w:rPr>
      <w:sz w:val="24"/>
      <w:szCs w:val="24"/>
      <w:lang w:eastAsia="en-US"/>
    </w:rPr>
  </w:style>
  <w:style w:type="character" w:styleId="873">
    <w:name w:val="Нижний колонтитул Знак"/>
    <w:next w:val="873"/>
    <w:link w:val="872"/>
    <w:uiPriority w:val="99"/>
    <w:rPr>
      <w:rFonts w:ascii="Times New Roman" w:hAnsi="Times New Roman" w:eastAsia="Times New Roman"/>
      <w:sz w:val="24"/>
      <w:szCs w:val="24"/>
      <w:lang w:eastAsia="en-US"/>
    </w:rPr>
  </w:style>
  <w:style w:type="paragraph" w:styleId="874">
    <w:name w:val="Обычный (веб)"/>
    <w:basedOn w:val="844"/>
    <w:next w:val="874"/>
    <w:link w:val="844"/>
    <w:pPr>
      <w:spacing w:before="100" w:beforeAutospacing="1" w:after="100" w:afterAutospacing="1"/>
    </w:pPr>
    <w:rPr>
      <w:sz w:val="24"/>
      <w:szCs w:val="24"/>
    </w:rPr>
  </w:style>
  <w:style w:type="paragraph" w:styleId="875">
    <w:name w:val="Основной текст 3"/>
    <w:basedOn w:val="844"/>
    <w:next w:val="875"/>
    <w:link w:val="876"/>
    <w:pPr>
      <w:spacing w:after="120"/>
    </w:pPr>
    <w:rPr>
      <w:sz w:val="16"/>
      <w:szCs w:val="16"/>
    </w:rPr>
  </w:style>
  <w:style w:type="character" w:styleId="876">
    <w:name w:val="Основной текст 3 Знак"/>
    <w:next w:val="876"/>
    <w:link w:val="875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877">
    <w:name w:val="Стандартный HTML"/>
    <w:basedOn w:val="844"/>
    <w:next w:val="877"/>
    <w:link w:val="878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alibri"/>
    </w:rPr>
  </w:style>
  <w:style w:type="character" w:styleId="878">
    <w:name w:val="Стандартный HTML Знак"/>
    <w:next w:val="878"/>
    <w:link w:val="877"/>
    <w:rPr>
      <w:rFonts w:ascii="Courier New" w:hAnsi="Courier New"/>
    </w:rPr>
  </w:style>
  <w:style w:type="table" w:styleId="879">
    <w:name w:val="Сетка таблицы"/>
    <w:basedOn w:val="849"/>
    <w:next w:val="879"/>
    <w:link w:val="844"/>
    <w:uiPriority w:val="39"/>
    <w:rPr>
      <w:rFonts w:ascii="Times New Roman" w:hAnsi="Times New Roman" w:eastAsia="Times New Roman"/>
    </w:rPr>
    <w:tblPr/>
  </w:style>
  <w:style w:type="paragraph" w:styleId="880">
    <w:name w:val="Знак1 Знак Знак Знак1"/>
    <w:basedOn w:val="844"/>
    <w:next w:val="880"/>
    <w:link w:val="84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881">
    <w:name w:val="Абзац списка"/>
    <w:basedOn w:val="844"/>
    <w:next w:val="881"/>
    <w:link w:val="844"/>
    <w:uiPriority w:val="34"/>
    <w:qFormat/>
    <w:pPr>
      <w:contextualSpacing/>
      <w:ind w:left="720"/>
    </w:pPr>
  </w:style>
  <w:style w:type="paragraph" w:styleId="882">
    <w:name w:val="ConsPlusNormal"/>
    <w:next w:val="882"/>
    <w:link w:val="883"/>
    <w:qFormat/>
    <w:pPr>
      <w:ind w:firstLine="720"/>
      <w:widowControl w:val="off"/>
    </w:pPr>
    <w:rPr>
      <w:rFonts w:ascii="Arial" w:hAnsi="Arial" w:eastAsia="Times New Roman" w:cs="Arial"/>
      <w:lang w:val="ru-RU" w:eastAsia="ru-RU" w:bidi="ar-SA"/>
    </w:rPr>
  </w:style>
  <w:style w:type="character" w:styleId="883">
    <w:name w:val="ConsPlusNormal Знак"/>
    <w:next w:val="883"/>
    <w:link w:val="882"/>
    <w:rPr>
      <w:rFonts w:ascii="Arial" w:hAnsi="Arial" w:eastAsia="Times New Roman" w:cs="Arial"/>
      <w:lang w:val="ru-RU" w:eastAsia="ru-RU" w:bidi="ar-SA"/>
    </w:rPr>
  </w:style>
  <w:style w:type="paragraph" w:styleId="884">
    <w:name w:val="ConsPlusTitle"/>
    <w:next w:val="884"/>
    <w:link w:val="844"/>
    <w:pPr>
      <w:widowControl w:val="off"/>
    </w:pPr>
    <w:rPr>
      <w:rFonts w:ascii="Arial" w:hAnsi="Arial" w:eastAsia="Times New Roman" w:cs="Arial"/>
      <w:b/>
      <w:bCs/>
      <w:lang w:val="ru-RU" w:eastAsia="ru-RU" w:bidi="ar-SA"/>
    </w:rPr>
  </w:style>
  <w:style w:type="paragraph" w:styleId="885">
    <w:name w:val="ConsPlusNonformat"/>
    <w:next w:val="885"/>
    <w:link w:val="844"/>
    <w:uiPriority w:val="99"/>
    <w:pPr>
      <w:widowControl w:val="off"/>
    </w:pPr>
    <w:rPr>
      <w:rFonts w:ascii="Courier New" w:hAnsi="Courier New" w:eastAsia="Times New Roman" w:cs="Courier New"/>
      <w:lang w:val="ru-RU" w:eastAsia="ru-RU" w:bidi="ar-SA"/>
    </w:rPr>
  </w:style>
  <w:style w:type="paragraph" w:styleId="886">
    <w:name w:val="ConsNormal"/>
    <w:next w:val="886"/>
    <w:link w:val="844"/>
    <w:pPr>
      <w:ind w:firstLine="720"/>
      <w:widowControl w:val="off"/>
    </w:pPr>
    <w:rPr>
      <w:rFonts w:ascii="Arial" w:hAnsi="Arial" w:eastAsia="Times New Roman"/>
      <w:lang w:val="ru-RU" w:eastAsia="ru-RU" w:bidi="ar-SA"/>
    </w:rPr>
  </w:style>
  <w:style w:type="character" w:styleId="887">
    <w:name w:val="Heading 1 Char"/>
    <w:next w:val="887"/>
    <w:link w:val="844"/>
    <w:rPr>
      <w:rFonts w:cs="Times New Roman"/>
      <w:b/>
      <w:sz w:val="28"/>
      <w:lang w:val="ru-RU" w:eastAsia="ru-RU" w:bidi="ar-SA"/>
    </w:rPr>
  </w:style>
  <w:style w:type="character" w:styleId="888">
    <w:name w:val="Heading 2 Char"/>
    <w:next w:val="888"/>
    <w:link w:val="844"/>
    <w:semiHidden/>
    <w:rPr>
      <w:rFonts w:cs="Times New Roman"/>
      <w:b/>
      <w:sz w:val="24"/>
      <w:lang w:val="ru-RU" w:eastAsia="ru-RU" w:bidi="ar-SA"/>
    </w:rPr>
  </w:style>
  <w:style w:type="character" w:styleId="889">
    <w:name w:val="Heading 3 Char"/>
    <w:next w:val="889"/>
    <w:link w:val="844"/>
    <w:semiHidden/>
    <w:rPr>
      <w:rFonts w:cs="Times New Roman"/>
      <w:sz w:val="28"/>
      <w:lang w:val="ru-RU" w:eastAsia="ru-RU" w:bidi="ar-SA"/>
    </w:rPr>
  </w:style>
  <w:style w:type="paragraph" w:styleId="890">
    <w:name w:val="Без интервала1"/>
    <w:next w:val="890"/>
    <w:link w:val="844"/>
    <w:rPr>
      <w:rFonts w:eastAsia="Times New Roman" w:cs="Calibri"/>
      <w:sz w:val="22"/>
      <w:szCs w:val="22"/>
      <w:lang w:val="ru-RU" w:eastAsia="ru-RU" w:bidi="ar-SA"/>
    </w:rPr>
  </w:style>
  <w:style w:type="character" w:styleId="891">
    <w:name w:val="Стандартный HTML Знак1"/>
    <w:next w:val="891"/>
    <w:link w:val="844"/>
    <w:uiPriority w:val="99"/>
    <w:rPr>
      <w:rFonts w:ascii="Courier New" w:hAnsi="Courier New" w:eastAsia="Times New Roman" w:cs="Courier New"/>
    </w:rPr>
  </w:style>
  <w:style w:type="paragraph" w:styleId="892">
    <w:name w:val="Без интервала"/>
    <w:next w:val="892"/>
    <w:link w:val="844"/>
    <w:uiPriority w:val="1"/>
    <w:qFormat/>
    <w:rPr>
      <w:rFonts w:eastAsia="Times New Roman" w:cs="Calibri"/>
      <w:sz w:val="22"/>
      <w:szCs w:val="22"/>
      <w:lang w:val="ru-RU" w:eastAsia="ru-RU" w:bidi="ar-SA"/>
    </w:rPr>
  </w:style>
  <w:style w:type="paragraph" w:styleId="893">
    <w:name w:val="Знак"/>
    <w:basedOn w:val="844"/>
    <w:next w:val="893"/>
    <w:link w:val="844"/>
    <w:uiPriority w:val="9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894">
    <w:name w:val="Без интервала2"/>
    <w:next w:val="894"/>
    <w:link w:val="844"/>
    <w:rPr>
      <w:rFonts w:eastAsia="Times New Roman" w:cs="Calibri"/>
      <w:sz w:val="22"/>
      <w:szCs w:val="22"/>
      <w:lang w:val="ru-RU" w:eastAsia="ru-RU" w:bidi="ar-SA"/>
    </w:rPr>
  </w:style>
  <w:style w:type="paragraph" w:styleId="895">
    <w:name w:val=" Знак Знак Знак Знак1 Знак Знак1 Знак Знак Знак Знак Знак Знак Знак Знак Знак Знак Знак Знак"/>
    <w:basedOn w:val="844"/>
    <w:next w:val="895"/>
    <w:link w:val="844"/>
    <w:pPr>
      <w:spacing w:after="160" w:line="240" w:lineRule="exact"/>
    </w:pPr>
    <w:rPr>
      <w:rFonts w:ascii="Verdana" w:hAnsi="Verdana"/>
      <w:lang w:val="en-US" w:eastAsia="en-US"/>
    </w:rPr>
  </w:style>
  <w:style w:type="paragraph" w:styleId="896">
    <w:name w:val="ConsPlusTitlePage"/>
    <w:next w:val="896"/>
    <w:link w:val="844"/>
    <w:pPr>
      <w:widowControl w:val="off"/>
    </w:pPr>
    <w:rPr>
      <w:rFonts w:ascii="Tahoma" w:hAnsi="Tahoma" w:eastAsia="Times New Roman" w:cs="Tahoma"/>
      <w:lang w:val="ru-RU" w:eastAsia="ru-RU" w:bidi="ar-SA"/>
    </w:rPr>
  </w:style>
  <w:style w:type="table" w:styleId="897">
    <w:name w:val="TableGrid1"/>
    <w:next w:val="897"/>
    <w:link w:val="844"/>
    <w:rPr>
      <w:rFonts w:eastAsia="Times New Roman"/>
      <w:sz w:val="22"/>
      <w:szCs w:val="22"/>
      <w:lang w:val="ru-RU" w:eastAsia="ru-RU" w:bidi="ar-SA"/>
    </w:rPr>
    <w:tblPr/>
  </w:style>
  <w:style w:type="paragraph" w:styleId="898">
    <w:name w:val="Верхний колонтитул1"/>
    <w:basedOn w:val="844"/>
    <w:next w:val="870"/>
    <w:link w:val="844"/>
    <w:uiPriority w:val="99"/>
    <w:unhideWhenUsed/>
    <w:pPr>
      <w:tabs>
        <w:tab w:val="center" w:pos="4677" w:leader="none"/>
        <w:tab w:val="right" w:pos="9355" w:leader="none"/>
      </w:tabs>
    </w:pPr>
    <w:rPr>
      <w:rFonts w:ascii="Calibri" w:hAnsi="Calibri"/>
      <w:sz w:val="22"/>
      <w:szCs w:val="22"/>
    </w:rPr>
  </w:style>
  <w:style w:type="paragraph" w:styleId="899">
    <w:name w:val="Нижний колонтитул1"/>
    <w:basedOn w:val="844"/>
    <w:next w:val="872"/>
    <w:link w:val="844"/>
    <w:uiPriority w:val="99"/>
    <w:unhideWhenUsed/>
    <w:pPr>
      <w:tabs>
        <w:tab w:val="center" w:pos="4677" w:leader="none"/>
        <w:tab w:val="right" w:pos="9355" w:leader="none"/>
      </w:tabs>
    </w:pPr>
    <w:rPr>
      <w:rFonts w:ascii="Calibri" w:hAnsi="Calibri"/>
      <w:sz w:val="22"/>
      <w:szCs w:val="22"/>
    </w:rPr>
  </w:style>
  <w:style w:type="character" w:styleId="900">
    <w:name w:val="Верхний колонтитул Знак1"/>
    <w:next w:val="900"/>
    <w:link w:val="844"/>
    <w:uiPriority w:val="99"/>
    <w:rPr>
      <w:rFonts w:ascii="Calibri" w:hAnsi="Calibri" w:eastAsia="Calibri" w:cs="Calibri"/>
      <w:color w:val="000000"/>
    </w:rPr>
  </w:style>
  <w:style w:type="character" w:styleId="901">
    <w:name w:val="Нижний колонтитул Знак1"/>
    <w:next w:val="901"/>
    <w:link w:val="844"/>
    <w:uiPriority w:val="99"/>
    <w:rPr>
      <w:rFonts w:ascii="Calibri" w:hAnsi="Calibri" w:eastAsia="Calibri" w:cs="Calibri"/>
      <w:color w:val="000000"/>
    </w:rPr>
  </w:style>
  <w:style w:type="paragraph" w:styleId="902">
    <w:name w:val="font5"/>
    <w:basedOn w:val="844"/>
    <w:next w:val="902"/>
    <w:link w:val="844"/>
    <w:pPr>
      <w:spacing w:before="100" w:beforeAutospacing="1" w:after="100" w:afterAutospacing="1"/>
    </w:pPr>
    <w:rPr>
      <w:color w:val="000000"/>
      <w:sz w:val="21"/>
      <w:szCs w:val="21"/>
    </w:rPr>
  </w:style>
  <w:style w:type="paragraph" w:styleId="903">
    <w:name w:val="font6"/>
    <w:basedOn w:val="844"/>
    <w:next w:val="903"/>
    <w:link w:val="844"/>
    <w:pPr>
      <w:spacing w:before="100" w:beforeAutospacing="1" w:after="100" w:afterAutospacing="1"/>
    </w:pPr>
    <w:rPr>
      <w:color w:val="ff0000"/>
      <w:sz w:val="21"/>
      <w:szCs w:val="21"/>
    </w:rPr>
  </w:style>
  <w:style w:type="paragraph" w:styleId="904">
    <w:name w:val="font7"/>
    <w:basedOn w:val="844"/>
    <w:next w:val="904"/>
    <w:link w:val="844"/>
    <w:pPr>
      <w:spacing w:before="100" w:beforeAutospacing="1" w:after="100" w:afterAutospacing="1"/>
    </w:pPr>
    <w:rPr>
      <w:sz w:val="21"/>
      <w:szCs w:val="21"/>
    </w:rPr>
  </w:style>
  <w:style w:type="paragraph" w:styleId="905">
    <w:name w:val="xl65"/>
    <w:basedOn w:val="844"/>
    <w:next w:val="905"/>
    <w:link w:val="844"/>
    <w:pPr>
      <w:spacing w:before="100" w:beforeAutospacing="1" w:after="100" w:afterAutospacing="1"/>
    </w:pPr>
    <w:rPr>
      <w:color w:val="000000"/>
      <w:sz w:val="21"/>
      <w:szCs w:val="21"/>
    </w:rPr>
  </w:style>
  <w:style w:type="paragraph" w:styleId="906">
    <w:name w:val="xl66"/>
    <w:basedOn w:val="844"/>
    <w:next w:val="906"/>
    <w:link w:val="844"/>
    <w:pPr>
      <w:jc w:val="center"/>
      <w:spacing w:before="100" w:beforeAutospacing="1" w:after="100" w:afterAutospacing="1"/>
    </w:pPr>
    <w:rPr>
      <w:color w:val="000000"/>
      <w:sz w:val="21"/>
      <w:szCs w:val="21"/>
    </w:rPr>
  </w:style>
  <w:style w:type="paragraph" w:styleId="907">
    <w:name w:val="xl67"/>
    <w:basedOn w:val="844"/>
    <w:next w:val="907"/>
    <w:link w:val="844"/>
    <w:pPr>
      <w:spacing w:before="100" w:beforeAutospacing="1" w:after="100" w:afterAutospacing="1"/>
    </w:pPr>
    <w:rPr>
      <w:b/>
      <w:bCs/>
      <w:color w:val="000000"/>
      <w:sz w:val="21"/>
      <w:szCs w:val="21"/>
    </w:rPr>
  </w:style>
  <w:style w:type="paragraph" w:styleId="908">
    <w:name w:val="xl68"/>
    <w:basedOn w:val="844"/>
    <w:next w:val="908"/>
    <w:link w:val="844"/>
    <w:pPr>
      <w:spacing w:before="100" w:beforeAutospacing="1" w:after="100" w:afterAutospacing="1"/>
    </w:pPr>
    <w:rPr>
      <w:color w:val="000000"/>
      <w:sz w:val="21"/>
      <w:szCs w:val="21"/>
    </w:rPr>
  </w:style>
  <w:style w:type="paragraph" w:styleId="909">
    <w:name w:val="xl69"/>
    <w:basedOn w:val="844"/>
    <w:next w:val="909"/>
    <w:link w:val="844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  <w:sz w:val="21"/>
      <w:szCs w:val="21"/>
    </w:rPr>
  </w:style>
  <w:style w:type="paragraph" w:styleId="910">
    <w:name w:val="xl70"/>
    <w:basedOn w:val="844"/>
    <w:next w:val="910"/>
    <w:link w:val="844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color w:val="000000"/>
      <w:sz w:val="21"/>
      <w:szCs w:val="21"/>
    </w:rPr>
  </w:style>
  <w:style w:type="paragraph" w:styleId="911">
    <w:name w:val="xl71"/>
    <w:basedOn w:val="844"/>
    <w:next w:val="911"/>
    <w:link w:val="844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color w:val="000000"/>
      <w:sz w:val="21"/>
      <w:szCs w:val="21"/>
    </w:rPr>
  </w:style>
  <w:style w:type="paragraph" w:styleId="912">
    <w:name w:val="xl72"/>
    <w:basedOn w:val="844"/>
    <w:next w:val="912"/>
    <w:link w:val="844"/>
    <w:pPr>
      <w:jc w:val="center"/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  <w:sz w:val="21"/>
      <w:szCs w:val="21"/>
    </w:rPr>
  </w:style>
  <w:style w:type="paragraph" w:styleId="913">
    <w:name w:val="xl73"/>
    <w:basedOn w:val="844"/>
    <w:next w:val="913"/>
    <w:link w:val="844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  <w:sz w:val="21"/>
      <w:szCs w:val="21"/>
    </w:rPr>
  </w:style>
  <w:style w:type="paragraph" w:styleId="914">
    <w:name w:val="xl74"/>
    <w:basedOn w:val="844"/>
    <w:next w:val="914"/>
    <w:link w:val="844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color w:val="000000"/>
      <w:sz w:val="21"/>
      <w:szCs w:val="21"/>
    </w:rPr>
  </w:style>
  <w:style w:type="paragraph" w:styleId="915">
    <w:name w:val="xl75"/>
    <w:basedOn w:val="844"/>
    <w:next w:val="915"/>
    <w:link w:val="844"/>
    <w:pPr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color w:val="000000"/>
      <w:sz w:val="21"/>
      <w:szCs w:val="21"/>
    </w:rPr>
  </w:style>
  <w:style w:type="paragraph" w:styleId="916">
    <w:name w:val="xl76"/>
    <w:basedOn w:val="844"/>
    <w:next w:val="916"/>
    <w:link w:val="844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  <w:sz w:val="21"/>
      <w:szCs w:val="21"/>
    </w:rPr>
  </w:style>
  <w:style w:type="paragraph" w:styleId="917">
    <w:name w:val="xl77"/>
    <w:basedOn w:val="844"/>
    <w:next w:val="917"/>
    <w:link w:val="844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color w:val="000000"/>
      <w:sz w:val="21"/>
      <w:szCs w:val="21"/>
    </w:rPr>
  </w:style>
  <w:style w:type="paragraph" w:styleId="918">
    <w:name w:val="xl78"/>
    <w:basedOn w:val="844"/>
    <w:next w:val="918"/>
    <w:link w:val="844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color w:val="000000"/>
      <w:sz w:val="21"/>
      <w:szCs w:val="21"/>
    </w:rPr>
  </w:style>
  <w:style w:type="paragraph" w:styleId="919">
    <w:name w:val="xl79"/>
    <w:basedOn w:val="844"/>
    <w:next w:val="919"/>
    <w:link w:val="844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  <w:sz w:val="21"/>
      <w:szCs w:val="21"/>
    </w:rPr>
  </w:style>
  <w:style w:type="paragraph" w:styleId="920">
    <w:name w:val="xl80"/>
    <w:basedOn w:val="844"/>
    <w:next w:val="920"/>
    <w:link w:val="844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  <w:sz w:val="21"/>
      <w:szCs w:val="21"/>
    </w:rPr>
  </w:style>
  <w:style w:type="paragraph" w:styleId="921">
    <w:name w:val="xl81"/>
    <w:basedOn w:val="844"/>
    <w:next w:val="921"/>
    <w:link w:val="844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color w:val="000000"/>
      <w:sz w:val="21"/>
      <w:szCs w:val="21"/>
    </w:rPr>
  </w:style>
  <w:style w:type="paragraph" w:styleId="922">
    <w:name w:val="xl82"/>
    <w:basedOn w:val="844"/>
    <w:next w:val="922"/>
    <w:link w:val="844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  <w:sz w:val="21"/>
      <w:szCs w:val="21"/>
    </w:rPr>
  </w:style>
  <w:style w:type="paragraph" w:styleId="923">
    <w:name w:val="xl83"/>
    <w:basedOn w:val="844"/>
    <w:next w:val="923"/>
    <w:link w:val="844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color w:val="000000"/>
      <w:sz w:val="21"/>
      <w:szCs w:val="21"/>
    </w:rPr>
  </w:style>
  <w:style w:type="paragraph" w:styleId="924">
    <w:name w:val="xl84"/>
    <w:basedOn w:val="844"/>
    <w:next w:val="924"/>
    <w:link w:val="844"/>
    <w:pPr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color w:val="000000"/>
      <w:sz w:val="21"/>
      <w:szCs w:val="21"/>
    </w:rPr>
  </w:style>
  <w:style w:type="paragraph" w:styleId="925">
    <w:name w:val="xl85"/>
    <w:basedOn w:val="844"/>
    <w:next w:val="925"/>
    <w:link w:val="844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  <w:sz w:val="21"/>
      <w:szCs w:val="21"/>
    </w:rPr>
  </w:style>
  <w:style w:type="paragraph" w:styleId="926">
    <w:name w:val="xl86"/>
    <w:basedOn w:val="844"/>
    <w:next w:val="926"/>
    <w:link w:val="844"/>
    <w:pPr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color w:val="000000"/>
      <w:sz w:val="21"/>
      <w:szCs w:val="21"/>
    </w:rPr>
  </w:style>
  <w:style w:type="paragraph" w:styleId="927">
    <w:name w:val="xl87"/>
    <w:basedOn w:val="844"/>
    <w:next w:val="927"/>
    <w:link w:val="844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color w:val="000000"/>
      <w:sz w:val="21"/>
      <w:szCs w:val="21"/>
    </w:rPr>
  </w:style>
  <w:style w:type="paragraph" w:styleId="928">
    <w:name w:val="xl88"/>
    <w:basedOn w:val="844"/>
    <w:next w:val="928"/>
    <w:link w:val="844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color w:val="000000"/>
      <w:sz w:val="21"/>
      <w:szCs w:val="21"/>
    </w:rPr>
  </w:style>
  <w:style w:type="paragraph" w:styleId="929">
    <w:name w:val="xl89"/>
    <w:basedOn w:val="844"/>
    <w:next w:val="929"/>
    <w:link w:val="844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  <w:sz w:val="21"/>
      <w:szCs w:val="21"/>
    </w:rPr>
  </w:style>
  <w:style w:type="paragraph" w:styleId="930">
    <w:name w:val="xl90"/>
    <w:basedOn w:val="844"/>
    <w:next w:val="930"/>
    <w:link w:val="844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  <w:sz w:val="21"/>
      <w:szCs w:val="21"/>
    </w:rPr>
  </w:style>
  <w:style w:type="paragraph" w:styleId="931">
    <w:name w:val="xl91"/>
    <w:basedOn w:val="844"/>
    <w:next w:val="931"/>
    <w:link w:val="844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1"/>
      <w:szCs w:val="21"/>
    </w:rPr>
  </w:style>
  <w:style w:type="paragraph" w:styleId="932">
    <w:name w:val="xl92"/>
    <w:basedOn w:val="844"/>
    <w:next w:val="932"/>
    <w:link w:val="844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1"/>
      <w:szCs w:val="21"/>
    </w:rPr>
  </w:style>
  <w:style w:type="paragraph" w:styleId="933">
    <w:name w:val="xl93"/>
    <w:basedOn w:val="844"/>
    <w:next w:val="933"/>
    <w:link w:val="844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1"/>
      <w:szCs w:val="21"/>
    </w:rPr>
  </w:style>
  <w:style w:type="paragraph" w:styleId="934">
    <w:name w:val="xl94"/>
    <w:basedOn w:val="844"/>
    <w:next w:val="934"/>
    <w:link w:val="844"/>
    <w:pPr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  <w:sz w:val="21"/>
      <w:szCs w:val="21"/>
    </w:rPr>
  </w:style>
  <w:style w:type="paragraph" w:styleId="935">
    <w:name w:val="xl95"/>
    <w:basedOn w:val="844"/>
    <w:next w:val="935"/>
    <w:link w:val="844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color w:val="000000"/>
      <w:sz w:val="21"/>
      <w:szCs w:val="21"/>
    </w:rPr>
  </w:style>
  <w:style w:type="paragraph" w:styleId="936">
    <w:name w:val="xl96"/>
    <w:basedOn w:val="844"/>
    <w:next w:val="936"/>
    <w:link w:val="844"/>
    <w:pPr>
      <w:spacing w:before="100" w:beforeAutospacing="1" w:after="100" w:afterAutospacing="1"/>
      <w:shd w:val="clear" w:color="000000" w:fill="ffff00"/>
    </w:pPr>
    <w:rPr>
      <w:color w:val="000000"/>
      <w:sz w:val="21"/>
      <w:szCs w:val="21"/>
    </w:rPr>
  </w:style>
  <w:style w:type="paragraph" w:styleId="937">
    <w:name w:val="xl97"/>
    <w:basedOn w:val="844"/>
    <w:next w:val="937"/>
    <w:link w:val="844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color w:val="000000"/>
      <w:sz w:val="21"/>
      <w:szCs w:val="21"/>
    </w:rPr>
  </w:style>
  <w:style w:type="paragraph" w:styleId="938">
    <w:name w:val="xl98"/>
    <w:basedOn w:val="844"/>
    <w:next w:val="938"/>
    <w:link w:val="844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color w:val="000000"/>
      <w:sz w:val="21"/>
      <w:szCs w:val="21"/>
    </w:rPr>
  </w:style>
  <w:style w:type="paragraph" w:styleId="939">
    <w:name w:val="xl99"/>
    <w:basedOn w:val="844"/>
    <w:next w:val="939"/>
    <w:link w:val="844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  <w:sz w:val="21"/>
      <w:szCs w:val="21"/>
    </w:rPr>
  </w:style>
  <w:style w:type="paragraph" w:styleId="940">
    <w:name w:val="xl100"/>
    <w:basedOn w:val="844"/>
    <w:next w:val="940"/>
    <w:link w:val="844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  <w:sz w:val="21"/>
      <w:szCs w:val="21"/>
    </w:rPr>
  </w:style>
  <w:style w:type="paragraph" w:styleId="941">
    <w:name w:val="xl101"/>
    <w:basedOn w:val="844"/>
    <w:next w:val="941"/>
    <w:link w:val="844"/>
    <w:pPr>
      <w:jc w:val="center"/>
      <w:spacing w:before="100" w:beforeAutospacing="1" w:after="100" w:afterAutospacing="1"/>
      <w:pBdr>
        <w:left w:val="single" w:color="000000" w:sz="4" w:space="0"/>
        <w:right w:val="single" w:color="000000" w:sz="4" w:space="0"/>
      </w:pBdr>
    </w:pPr>
    <w:rPr>
      <w:color w:val="000000"/>
      <w:sz w:val="21"/>
      <w:szCs w:val="21"/>
    </w:rPr>
  </w:style>
  <w:style w:type="paragraph" w:styleId="942">
    <w:name w:val="xl102"/>
    <w:basedOn w:val="844"/>
    <w:next w:val="942"/>
    <w:link w:val="844"/>
    <w:pPr>
      <w:jc w:val="center"/>
      <w:spacing w:before="100" w:beforeAutospacing="1" w:after="100" w:afterAutospacing="1"/>
      <w:pBdr>
        <w:left w:val="single" w:color="000000" w:sz="4" w:space="0"/>
        <w:right w:val="single" w:color="000000" w:sz="4" w:space="0"/>
      </w:pBdr>
    </w:pPr>
    <w:rPr>
      <w:sz w:val="21"/>
      <w:szCs w:val="21"/>
    </w:rPr>
  </w:style>
  <w:style w:type="paragraph" w:styleId="943">
    <w:name w:val="xl103"/>
    <w:basedOn w:val="844"/>
    <w:next w:val="943"/>
    <w:link w:val="844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color w:val="000000"/>
      <w:sz w:val="21"/>
      <w:szCs w:val="21"/>
    </w:rPr>
  </w:style>
  <w:style w:type="paragraph" w:styleId="944">
    <w:name w:val="xl104"/>
    <w:basedOn w:val="844"/>
    <w:next w:val="944"/>
    <w:link w:val="844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ff0000"/>
      <w:sz w:val="21"/>
      <w:szCs w:val="21"/>
    </w:rPr>
  </w:style>
  <w:style w:type="paragraph" w:styleId="945">
    <w:name w:val="xl105"/>
    <w:basedOn w:val="844"/>
    <w:next w:val="945"/>
    <w:link w:val="844"/>
    <w:pPr>
      <w:spacing w:before="100" w:beforeAutospacing="1" w:after="100" w:afterAutospacing="1"/>
    </w:pPr>
    <w:rPr>
      <w:color w:val="ff0000"/>
      <w:sz w:val="21"/>
      <w:szCs w:val="21"/>
    </w:rPr>
  </w:style>
  <w:style w:type="paragraph" w:styleId="946">
    <w:name w:val="xl106"/>
    <w:basedOn w:val="844"/>
    <w:next w:val="946"/>
    <w:link w:val="844"/>
    <w:pPr>
      <w:spacing w:before="100" w:beforeAutospacing="1" w:after="100" w:afterAutospacing="1"/>
      <w:pBdr>
        <w:left w:val="single" w:color="000000" w:sz="4" w:space="0"/>
        <w:right w:val="single" w:color="000000" w:sz="4" w:space="0"/>
      </w:pBdr>
    </w:pPr>
    <w:rPr>
      <w:color w:val="000000"/>
      <w:sz w:val="21"/>
      <w:szCs w:val="21"/>
    </w:rPr>
  </w:style>
  <w:style w:type="paragraph" w:styleId="947">
    <w:name w:val="xl107"/>
    <w:basedOn w:val="844"/>
    <w:next w:val="947"/>
    <w:link w:val="844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b/>
      <w:bCs/>
      <w:color w:val="000000"/>
      <w:sz w:val="21"/>
      <w:szCs w:val="21"/>
    </w:rPr>
  </w:style>
  <w:style w:type="paragraph" w:styleId="948">
    <w:name w:val="xl108"/>
    <w:basedOn w:val="844"/>
    <w:next w:val="948"/>
    <w:link w:val="844"/>
    <w:pPr>
      <w:jc w:val="center"/>
      <w:spacing w:before="100" w:beforeAutospacing="1" w:after="100" w:afterAutospacing="1"/>
      <w:pBdr>
        <w:top w:val="single" w:color="000000" w:sz="4" w:space="0"/>
        <w:bottom w:val="single" w:color="000000" w:sz="4" w:space="0"/>
      </w:pBdr>
    </w:pPr>
    <w:rPr>
      <w:b/>
      <w:bCs/>
      <w:color w:val="000000"/>
      <w:sz w:val="21"/>
      <w:szCs w:val="21"/>
    </w:rPr>
  </w:style>
  <w:style w:type="paragraph" w:styleId="949">
    <w:name w:val="xl109"/>
    <w:basedOn w:val="844"/>
    <w:next w:val="949"/>
    <w:link w:val="844"/>
    <w:pPr>
      <w:jc w:val="center"/>
      <w:spacing w:before="100" w:beforeAutospacing="1" w:after="100" w:afterAutospacing="1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b/>
      <w:bCs/>
      <w:color w:val="000000"/>
      <w:sz w:val="21"/>
      <w:szCs w:val="21"/>
    </w:rPr>
  </w:style>
  <w:style w:type="paragraph" w:styleId="950">
    <w:name w:val="xl110"/>
    <w:basedOn w:val="844"/>
    <w:next w:val="950"/>
    <w:link w:val="844"/>
    <w:pPr>
      <w:spacing w:before="100" w:beforeAutospacing="1" w:after="100" w:afterAutospacing="1"/>
      <w:pBdr>
        <w:left w:val="single" w:color="000000" w:sz="4" w:space="0"/>
        <w:right w:val="single" w:color="000000" w:sz="4" w:space="0"/>
      </w:pBdr>
    </w:pPr>
    <w:rPr>
      <w:color w:val="000000"/>
      <w:sz w:val="21"/>
      <w:szCs w:val="21"/>
    </w:rPr>
  </w:style>
  <w:style w:type="paragraph" w:styleId="951">
    <w:name w:val="xl111"/>
    <w:basedOn w:val="844"/>
    <w:next w:val="951"/>
    <w:link w:val="844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b/>
      <w:bCs/>
      <w:color w:val="000000"/>
      <w:sz w:val="21"/>
      <w:szCs w:val="21"/>
    </w:rPr>
  </w:style>
  <w:style w:type="paragraph" w:styleId="952">
    <w:name w:val="xl112"/>
    <w:basedOn w:val="844"/>
    <w:next w:val="952"/>
    <w:link w:val="844"/>
    <w:pPr>
      <w:jc w:val="center"/>
      <w:spacing w:before="100" w:beforeAutospacing="1" w:after="100" w:afterAutospacing="1"/>
      <w:pBdr>
        <w:left w:val="single" w:color="000000" w:sz="4" w:space="0"/>
        <w:right w:val="single" w:color="000000" w:sz="4" w:space="0"/>
      </w:pBdr>
    </w:pPr>
    <w:rPr>
      <w:b/>
      <w:bCs/>
      <w:color w:val="000000"/>
      <w:sz w:val="21"/>
      <w:szCs w:val="21"/>
    </w:rPr>
  </w:style>
  <w:style w:type="paragraph" w:styleId="953">
    <w:name w:val="xl113"/>
    <w:basedOn w:val="844"/>
    <w:next w:val="953"/>
    <w:link w:val="844"/>
    <w:pPr>
      <w:jc w:val="center"/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color w:val="000000"/>
      <w:sz w:val="21"/>
      <w:szCs w:val="21"/>
    </w:rPr>
  </w:style>
  <w:style w:type="paragraph" w:styleId="954">
    <w:name w:val="xl114"/>
    <w:basedOn w:val="844"/>
    <w:next w:val="954"/>
    <w:link w:val="844"/>
    <w:pPr>
      <w:jc w:val="center"/>
      <w:spacing w:before="100" w:beforeAutospacing="1" w:after="100" w:afterAutospacing="1"/>
      <w:pBdr>
        <w:left w:val="single" w:color="000000" w:sz="4" w:space="0"/>
        <w:right w:val="single" w:color="000000" w:sz="4" w:space="0"/>
      </w:pBdr>
    </w:pPr>
    <w:rPr>
      <w:color w:val="000000"/>
      <w:sz w:val="21"/>
      <w:szCs w:val="21"/>
    </w:rPr>
  </w:style>
  <w:style w:type="paragraph" w:styleId="955">
    <w:name w:val="xl115"/>
    <w:basedOn w:val="844"/>
    <w:next w:val="955"/>
    <w:link w:val="844"/>
    <w:pPr>
      <w:jc w:val="center"/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  <w:sz w:val="21"/>
      <w:szCs w:val="21"/>
    </w:rPr>
  </w:style>
  <w:style w:type="paragraph" w:styleId="956">
    <w:name w:val="xl116"/>
    <w:basedOn w:val="844"/>
    <w:next w:val="956"/>
    <w:link w:val="844"/>
    <w:pPr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color w:val="000000"/>
      <w:sz w:val="21"/>
      <w:szCs w:val="21"/>
    </w:rPr>
  </w:style>
  <w:style w:type="paragraph" w:styleId="957">
    <w:name w:val="xl117"/>
    <w:basedOn w:val="844"/>
    <w:next w:val="957"/>
    <w:link w:val="844"/>
    <w:pPr>
      <w:spacing w:before="100" w:beforeAutospacing="1" w:after="100" w:afterAutospacing="1"/>
      <w:pBdr>
        <w:left w:val="single" w:color="000000" w:sz="4" w:space="0"/>
        <w:right w:val="single" w:color="000000" w:sz="4" w:space="0"/>
      </w:pBdr>
    </w:pPr>
    <w:rPr>
      <w:color w:val="000000"/>
      <w:sz w:val="21"/>
      <w:szCs w:val="21"/>
    </w:rPr>
  </w:style>
  <w:style w:type="paragraph" w:styleId="958">
    <w:name w:val="xl118"/>
    <w:basedOn w:val="844"/>
    <w:next w:val="958"/>
    <w:link w:val="844"/>
    <w:pPr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  <w:sz w:val="21"/>
      <w:szCs w:val="21"/>
    </w:rPr>
  </w:style>
  <w:style w:type="paragraph" w:styleId="959">
    <w:name w:val="xl119"/>
    <w:basedOn w:val="844"/>
    <w:next w:val="959"/>
    <w:link w:val="844"/>
    <w:pPr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  <w:sz w:val="21"/>
      <w:szCs w:val="21"/>
    </w:rPr>
  </w:style>
  <w:style w:type="paragraph" w:styleId="960">
    <w:name w:val="xl120"/>
    <w:basedOn w:val="844"/>
    <w:next w:val="960"/>
    <w:link w:val="844"/>
    <w:pPr>
      <w:jc w:val="center"/>
      <w:spacing w:before="100" w:beforeAutospacing="1" w:after="100" w:afterAutospacing="1"/>
      <w:pBdr>
        <w:left w:val="single" w:color="000000" w:sz="4" w:space="0"/>
        <w:right w:val="single" w:color="000000" w:sz="4" w:space="0"/>
      </w:pBdr>
    </w:pPr>
    <w:rPr>
      <w:color w:val="000000"/>
      <w:sz w:val="21"/>
      <w:szCs w:val="21"/>
    </w:rPr>
  </w:style>
  <w:style w:type="paragraph" w:styleId="961">
    <w:name w:val="xl121"/>
    <w:basedOn w:val="844"/>
    <w:next w:val="961"/>
    <w:link w:val="844"/>
    <w:pPr>
      <w:jc w:val="center"/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  <w:sz w:val="21"/>
      <w:szCs w:val="21"/>
    </w:rPr>
  </w:style>
  <w:style w:type="paragraph" w:styleId="962">
    <w:name w:val="xl122"/>
    <w:basedOn w:val="844"/>
    <w:next w:val="962"/>
    <w:link w:val="844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sz w:val="21"/>
      <w:szCs w:val="21"/>
    </w:rPr>
  </w:style>
  <w:style w:type="paragraph" w:styleId="963">
    <w:name w:val="xl123"/>
    <w:basedOn w:val="844"/>
    <w:next w:val="963"/>
    <w:link w:val="844"/>
    <w:pPr>
      <w:jc w:val="center"/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sz w:val="21"/>
      <w:szCs w:val="21"/>
    </w:rPr>
  </w:style>
  <w:style w:type="paragraph" w:styleId="964">
    <w:name w:val="xl124"/>
    <w:basedOn w:val="844"/>
    <w:next w:val="964"/>
    <w:link w:val="844"/>
    <w:pPr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b/>
      <w:bCs/>
      <w:color w:val="000000"/>
      <w:sz w:val="21"/>
      <w:szCs w:val="21"/>
    </w:rPr>
  </w:style>
  <w:style w:type="paragraph" w:styleId="965">
    <w:name w:val="xl125"/>
    <w:basedOn w:val="844"/>
    <w:next w:val="965"/>
    <w:link w:val="844"/>
    <w:pPr>
      <w:spacing w:before="100" w:beforeAutospacing="1" w:after="100" w:afterAutospacing="1"/>
      <w:pBdr>
        <w:left w:val="single" w:color="000000" w:sz="4" w:space="0"/>
        <w:right w:val="single" w:color="000000" w:sz="4" w:space="0"/>
      </w:pBdr>
    </w:pPr>
    <w:rPr>
      <w:b/>
      <w:bCs/>
      <w:color w:val="000000"/>
      <w:sz w:val="21"/>
      <w:szCs w:val="21"/>
    </w:rPr>
  </w:style>
  <w:style w:type="paragraph" w:styleId="966">
    <w:name w:val="xl126"/>
    <w:basedOn w:val="844"/>
    <w:next w:val="966"/>
    <w:link w:val="844"/>
    <w:pPr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color w:val="000000"/>
      <w:sz w:val="21"/>
      <w:szCs w:val="21"/>
    </w:rPr>
  </w:style>
  <w:style w:type="paragraph" w:styleId="967">
    <w:name w:val="xl127"/>
    <w:basedOn w:val="844"/>
    <w:next w:val="967"/>
    <w:link w:val="844"/>
    <w:pPr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sz w:val="21"/>
      <w:szCs w:val="21"/>
    </w:rPr>
  </w:style>
  <w:style w:type="paragraph" w:styleId="968">
    <w:name w:val="xl128"/>
    <w:basedOn w:val="844"/>
    <w:next w:val="968"/>
    <w:link w:val="844"/>
    <w:pPr>
      <w:spacing w:before="100" w:beforeAutospacing="1" w:after="100" w:afterAutospacing="1"/>
      <w:pBdr>
        <w:left w:val="single" w:color="000000" w:sz="4" w:space="0"/>
        <w:right w:val="single" w:color="000000" w:sz="4" w:space="0"/>
      </w:pBdr>
    </w:pPr>
    <w:rPr>
      <w:sz w:val="21"/>
      <w:szCs w:val="21"/>
    </w:rPr>
  </w:style>
  <w:style w:type="paragraph" w:styleId="969">
    <w:name w:val="xl129"/>
    <w:basedOn w:val="844"/>
    <w:next w:val="969"/>
    <w:link w:val="844"/>
    <w:pPr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sz w:val="21"/>
      <w:szCs w:val="21"/>
    </w:rPr>
  </w:style>
  <w:style w:type="paragraph" w:styleId="970">
    <w:name w:val="xl130"/>
    <w:basedOn w:val="844"/>
    <w:next w:val="970"/>
    <w:link w:val="844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1"/>
      <w:szCs w:val="21"/>
    </w:rPr>
  </w:style>
  <w:style w:type="paragraph" w:styleId="971">
    <w:name w:val="xl131"/>
    <w:basedOn w:val="844"/>
    <w:next w:val="971"/>
    <w:link w:val="844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1"/>
      <w:szCs w:val="21"/>
    </w:rPr>
  </w:style>
  <w:style w:type="paragraph" w:styleId="972">
    <w:name w:val="xl132"/>
    <w:basedOn w:val="844"/>
    <w:next w:val="972"/>
    <w:link w:val="844"/>
    <w:pPr>
      <w:spacing w:before="100" w:beforeAutospacing="1" w:after="100" w:afterAutospacing="1"/>
      <w:pBdr>
        <w:left w:val="single" w:color="000000" w:sz="4" w:space="0"/>
        <w:right w:val="single" w:color="000000" w:sz="4" w:space="0"/>
      </w:pBdr>
    </w:pPr>
    <w:rPr>
      <w:sz w:val="21"/>
      <w:szCs w:val="21"/>
    </w:rPr>
  </w:style>
  <w:style w:type="paragraph" w:styleId="973">
    <w:name w:val="xl63"/>
    <w:basedOn w:val="844"/>
    <w:next w:val="973"/>
    <w:link w:val="844"/>
    <w:pPr>
      <w:spacing w:before="100" w:beforeAutospacing="1" w:after="100" w:afterAutospacing="1"/>
    </w:pPr>
    <w:rPr>
      <w:color w:val="000000"/>
      <w:sz w:val="21"/>
      <w:szCs w:val="21"/>
    </w:rPr>
  </w:style>
  <w:style w:type="paragraph" w:styleId="974">
    <w:name w:val="xl64"/>
    <w:basedOn w:val="844"/>
    <w:next w:val="974"/>
    <w:link w:val="844"/>
    <w:pPr>
      <w:jc w:val="center"/>
      <w:spacing w:before="100" w:beforeAutospacing="1" w:after="100" w:afterAutospacing="1"/>
    </w:pPr>
    <w:rPr>
      <w:color w:val="000000"/>
      <w:sz w:val="21"/>
      <w:szCs w:val="21"/>
    </w:rPr>
  </w:style>
  <w:style w:type="paragraph" w:styleId="975">
    <w:name w:val=" Знак Знак Знак Знак"/>
    <w:basedOn w:val="844"/>
    <w:next w:val="975"/>
    <w:link w:val="84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976">
    <w:name w:val=" Знак"/>
    <w:basedOn w:val="844"/>
    <w:next w:val="976"/>
    <w:link w:val="844"/>
    <w:pPr>
      <w:spacing w:after="160" w:line="240" w:lineRule="exact"/>
    </w:pPr>
    <w:rPr>
      <w:rFonts w:ascii="Verdana" w:hAnsi="Verdana"/>
      <w:lang w:val="en-US" w:eastAsia="en-US"/>
    </w:rPr>
  </w:style>
  <w:style w:type="paragraph" w:styleId="977">
    <w:name w:val="No Spacing"/>
    <w:next w:val="977"/>
    <w:link w:val="844"/>
    <w:rPr>
      <w:rFonts w:eastAsia="Times New Roman" w:cs="Calibri"/>
      <w:sz w:val="22"/>
      <w:szCs w:val="22"/>
      <w:lang w:val="ru-RU" w:eastAsia="ru-RU" w:bidi="ar-SA"/>
    </w:rPr>
  </w:style>
  <w:style w:type="paragraph" w:styleId="978">
    <w:name w:val="Основной"/>
    <w:basedOn w:val="844"/>
    <w:next w:val="978"/>
    <w:link w:val="844"/>
    <w:pPr>
      <w:ind w:firstLine="709"/>
      <w:jc w:val="both"/>
      <w:spacing w:after="20"/>
    </w:pPr>
    <w:rPr>
      <w:sz w:val="28"/>
      <w:szCs w:val="28"/>
    </w:rPr>
  </w:style>
  <w:style w:type="table" w:styleId="979">
    <w:name w:val="Сетка таблицы1"/>
    <w:basedOn w:val="849"/>
    <w:next w:val="979"/>
    <w:link w:val="844"/>
    <w:rPr>
      <w:rFonts w:ascii="Times New Roman" w:hAnsi="Times New Roman" w:eastAsia="Times New Roman"/>
    </w:rPr>
    <w:tblPr/>
  </w:style>
  <w:style w:type="paragraph" w:styleId="980">
    <w:name w:val="ConsPlusCell"/>
    <w:next w:val="980"/>
    <w:link w:val="844"/>
    <w:pPr>
      <w:widowControl w:val="off"/>
    </w:pPr>
    <w:rPr>
      <w:rFonts w:ascii="Arial" w:hAnsi="Arial" w:eastAsia="Times New Roman" w:cs="Arial"/>
      <w:lang w:val="ru-RU" w:eastAsia="ru-RU" w:bidi="ar-SA"/>
    </w:rPr>
  </w:style>
  <w:style w:type="paragraph" w:styleId="981">
    <w:name w:val="ConsPlusDocList"/>
    <w:next w:val="981"/>
    <w:link w:val="844"/>
    <w:uiPriority w:val="99"/>
    <w:pPr>
      <w:widowControl w:val="off"/>
    </w:pPr>
    <w:rPr>
      <w:rFonts w:ascii="Courier New" w:hAnsi="Courier New" w:eastAsia="Times New Roman" w:cs="Courier New"/>
      <w:lang w:val="ru-RU" w:eastAsia="ru-RU" w:bidi="ar-SA"/>
    </w:rPr>
  </w:style>
  <w:style w:type="table" w:styleId="982">
    <w:name w:val="Сетка таблицы11"/>
    <w:basedOn w:val="849"/>
    <w:next w:val="982"/>
    <w:link w:val="844"/>
    <w:uiPriority w:val="59"/>
    <w:tblPr/>
  </w:style>
  <w:style w:type="character" w:styleId="983">
    <w:name w:val="Основной текст (3)_"/>
    <w:next w:val="983"/>
    <w:link w:val="984"/>
    <w:rPr>
      <w:b/>
      <w:bCs/>
      <w:sz w:val="28"/>
      <w:szCs w:val="28"/>
      <w:shd w:val="clear" w:color="auto" w:fill="ffffff"/>
    </w:rPr>
  </w:style>
  <w:style w:type="paragraph" w:styleId="984">
    <w:name w:val="Основной текст (3)"/>
    <w:basedOn w:val="844"/>
    <w:next w:val="984"/>
    <w:link w:val="983"/>
    <w:pPr>
      <w:jc w:val="center"/>
      <w:spacing w:after="420" w:line="0" w:lineRule="atLeast"/>
      <w:shd w:val="clear" w:color="auto" w:fill="ffffff"/>
      <w:widowControl w:val="off"/>
    </w:pPr>
    <w:rPr>
      <w:rFonts w:ascii="Calibri" w:hAnsi="Calibri" w:eastAsia="Calibri"/>
      <w:b/>
      <w:bCs/>
      <w:sz w:val="28"/>
      <w:szCs w:val="28"/>
    </w:rPr>
  </w:style>
  <w:style w:type="table" w:styleId="985">
    <w:name w:val="Сетка таблицы2"/>
    <w:basedOn w:val="849"/>
    <w:next w:val="985"/>
    <w:link w:val="844"/>
    <w:uiPriority w:val="39"/>
    <w:rPr>
      <w:rFonts w:eastAsia="Times New Roman"/>
    </w:rPr>
    <w:tblPr/>
  </w:style>
  <w:style w:type="table" w:styleId="986">
    <w:name w:val="Сетка таблицы21"/>
    <w:basedOn w:val="849"/>
    <w:next w:val="986"/>
    <w:link w:val="844"/>
    <w:uiPriority w:val="39"/>
    <w:rPr>
      <w:rFonts w:ascii="Times New Roman" w:hAnsi="Times New Roman" w:eastAsia="Times New Roman"/>
    </w:rPr>
    <w:tblPr/>
  </w:style>
  <w:style w:type="table" w:styleId="987">
    <w:name w:val="TableGrid11"/>
    <w:next w:val="987"/>
    <w:link w:val="844"/>
    <w:rPr>
      <w:rFonts w:eastAsia="Times New Roman"/>
      <w:sz w:val="22"/>
      <w:szCs w:val="22"/>
      <w:lang w:val="ru-RU" w:eastAsia="ru-RU" w:bidi="ar-SA"/>
    </w:rPr>
    <w:tblPr/>
  </w:style>
  <w:style w:type="table" w:styleId="988">
    <w:name w:val="Сетка таблицы12"/>
    <w:basedOn w:val="849"/>
    <w:next w:val="988"/>
    <w:link w:val="844"/>
    <w:rPr>
      <w:rFonts w:ascii="Times New Roman" w:hAnsi="Times New Roman" w:eastAsia="Times New Roman"/>
    </w:rPr>
    <w:tblPr/>
  </w:style>
  <w:style w:type="table" w:styleId="989">
    <w:name w:val="Сетка таблицы111"/>
    <w:basedOn w:val="849"/>
    <w:next w:val="989"/>
    <w:link w:val="844"/>
    <w:uiPriority w:val="59"/>
    <w:tblPr/>
  </w:style>
  <w:style w:type="table" w:styleId="990">
    <w:name w:val="Сетка таблицы3"/>
    <w:basedOn w:val="849"/>
    <w:next w:val="990"/>
    <w:link w:val="844"/>
    <w:uiPriority w:val="39"/>
    <w:rPr>
      <w:rFonts w:ascii="Times New Roman" w:hAnsi="Times New Roman" w:eastAsia="Times New Roman"/>
    </w:rPr>
    <w:tblPr/>
  </w:style>
  <w:style w:type="table" w:styleId="991">
    <w:name w:val="TableGrid21"/>
    <w:next w:val="991"/>
    <w:link w:val="844"/>
    <w:rPr>
      <w:rFonts w:eastAsia="Times New Roman"/>
      <w:sz w:val="22"/>
      <w:szCs w:val="22"/>
      <w:lang w:val="ru-RU" w:eastAsia="ru-RU" w:bidi="ar-SA"/>
    </w:rPr>
    <w:tblPr/>
  </w:style>
  <w:style w:type="table" w:styleId="992">
    <w:name w:val="Сетка таблицы13"/>
    <w:basedOn w:val="849"/>
    <w:next w:val="992"/>
    <w:link w:val="844"/>
    <w:rPr>
      <w:rFonts w:ascii="Times New Roman" w:hAnsi="Times New Roman" w:eastAsia="Times New Roman"/>
    </w:rPr>
    <w:tblPr/>
  </w:style>
  <w:style w:type="table" w:styleId="993">
    <w:name w:val="Сетка таблицы112"/>
    <w:basedOn w:val="849"/>
    <w:next w:val="993"/>
    <w:link w:val="844"/>
    <w:uiPriority w:val="59"/>
    <w:tblPr/>
  </w:style>
  <w:style w:type="character" w:styleId="994">
    <w:name w:val="font41"/>
    <w:next w:val="994"/>
    <w:link w:val="844"/>
    <w:rPr>
      <w:rFonts w:ascii="Times New Roman" w:hAnsi="Times New Roman" w:cs="Times New Roman"/>
      <w:i w:val="0"/>
      <w:iCs w:val="0"/>
      <w:color w:val="000000"/>
      <w:u w:val="none"/>
    </w:rPr>
  </w:style>
  <w:style w:type="character" w:styleId="995">
    <w:name w:val="font11"/>
    <w:next w:val="995"/>
    <w:link w:val="844"/>
    <w:rPr>
      <w:rFonts w:ascii="Times New Roman" w:hAnsi="Times New Roman" w:cs="Times New Roman"/>
      <w:i w:val="0"/>
      <w:iCs w:val="0"/>
      <w:color w:val="000000"/>
      <w:u w:val="none"/>
    </w:rPr>
  </w:style>
  <w:style w:type="character" w:styleId="996" w:default="1">
    <w:name w:val="Default Paragraph Font"/>
    <w:uiPriority w:val="1"/>
    <w:semiHidden/>
    <w:unhideWhenUsed/>
  </w:style>
  <w:style w:type="numbering" w:styleId="997" w:default="1">
    <w:name w:val="No List"/>
    <w:uiPriority w:val="99"/>
    <w:semiHidden/>
    <w:unhideWhenUsed/>
  </w:style>
  <w:style w:type="table" w:styleId="998" w:default="1">
    <w:name w:val="Normal Table"/>
    <w:uiPriority w:val="99"/>
    <w:semiHidden/>
    <w:unhideWhenUsed/>
    <w:tblPr/>
  </w:style>
  <w:style w:type="paragraph" w:styleId="1_1465" w:customStyle="1">
    <w:name w:val="       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Arial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*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Бурматова Людмила Михайловна</dc:creator>
  <cp:lastModifiedBy>BordunAO</cp:lastModifiedBy>
  <cp:revision>5</cp:revision>
  <dcterms:created xsi:type="dcterms:W3CDTF">2025-06-24T09:47:00Z</dcterms:created>
  <dcterms:modified xsi:type="dcterms:W3CDTF">2025-10-31T05:56:28Z</dcterms:modified>
  <cp:version>917504</cp:version>
</cp:coreProperties>
</file>